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151D" w:rsidRDefault="001F0AD2">
      <w:pPr>
        <w:pStyle w:val="CRCoverPage"/>
        <w:tabs>
          <w:tab w:val="right" w:pos="9360"/>
        </w:tabs>
        <w:spacing w:after="0"/>
        <w:jc w:val="both"/>
        <w:rPr>
          <w:rFonts w:eastAsia="宋体"/>
          <w:b/>
          <w:color w:val="FFFFFF"/>
          <w:sz w:val="22"/>
          <w:szCs w:val="22"/>
          <w:lang w:val="en-US" w:eastAsia="zh-CN"/>
        </w:rPr>
      </w:pPr>
      <w:bookmarkStart w:id="0" w:name="OLE_LINK6"/>
      <w:r>
        <w:rPr>
          <w:rFonts w:eastAsia="宋体"/>
          <w:b/>
          <w:sz w:val="22"/>
          <w:szCs w:val="22"/>
          <w:lang w:val="sv-SE" w:eastAsia="zh-CN"/>
        </w:rPr>
        <w:t>3GPP TSG</w:t>
      </w:r>
      <w:r>
        <w:rPr>
          <w:rFonts w:eastAsia="宋体" w:hint="eastAsia"/>
          <w:b/>
          <w:sz w:val="22"/>
          <w:szCs w:val="22"/>
          <w:lang w:val="en-US" w:eastAsia="zh-CN"/>
        </w:rPr>
        <w:t xml:space="preserve"> </w:t>
      </w:r>
      <w:r>
        <w:rPr>
          <w:rFonts w:eastAsia="宋体"/>
          <w:b/>
          <w:sz w:val="22"/>
          <w:szCs w:val="22"/>
          <w:lang w:val="sv-SE" w:eastAsia="zh-CN"/>
        </w:rPr>
        <w:t>RAN</w:t>
      </w:r>
      <w:r>
        <w:rPr>
          <w:rFonts w:eastAsia="宋体" w:hint="eastAsia"/>
          <w:b/>
          <w:sz w:val="22"/>
          <w:szCs w:val="22"/>
          <w:lang w:val="sv-SE" w:eastAsia="zh-CN"/>
        </w:rPr>
        <w:t xml:space="preserve"> WG1 </w:t>
      </w:r>
      <w:r>
        <w:rPr>
          <w:rFonts w:eastAsia="宋体"/>
          <w:b/>
          <w:sz w:val="22"/>
          <w:szCs w:val="22"/>
          <w:lang w:val="sv-SE" w:eastAsia="zh-CN"/>
        </w:rPr>
        <w:t>Meeting</w:t>
      </w:r>
      <w:r>
        <w:rPr>
          <w:rFonts w:eastAsia="宋体" w:hint="eastAsia"/>
          <w:b/>
          <w:sz w:val="22"/>
          <w:szCs w:val="22"/>
          <w:lang w:val="sv-SE" w:eastAsia="zh-CN"/>
        </w:rPr>
        <w:t xml:space="preserve"> #</w:t>
      </w:r>
      <w:r>
        <w:rPr>
          <w:rFonts w:eastAsia="宋体" w:hint="eastAsia"/>
          <w:b/>
          <w:sz w:val="22"/>
          <w:szCs w:val="22"/>
          <w:lang w:val="en-US" w:eastAsia="zh-CN"/>
        </w:rPr>
        <w:t>95</w:t>
      </w:r>
      <w:r>
        <w:rPr>
          <w:rFonts w:eastAsia="宋体"/>
          <w:b/>
          <w:sz w:val="22"/>
          <w:szCs w:val="22"/>
          <w:lang w:val="sv-SE" w:eastAsia="zh-CN"/>
        </w:rPr>
        <w:tab/>
        <w:t>R1-</w:t>
      </w:r>
      <w:r>
        <w:rPr>
          <w:rFonts w:eastAsia="宋体" w:hint="eastAsia"/>
          <w:b/>
          <w:sz w:val="22"/>
          <w:szCs w:val="22"/>
          <w:lang w:val="en-US" w:eastAsia="zh-CN"/>
        </w:rPr>
        <w:t>1812441</w:t>
      </w:r>
    </w:p>
    <w:p w:rsidR="00E1151D" w:rsidRDefault="001F0AD2">
      <w:pPr>
        <w:pStyle w:val="CRCoverPage"/>
        <w:tabs>
          <w:tab w:val="right" w:pos="9270"/>
        </w:tabs>
        <w:spacing w:after="0"/>
        <w:ind w:right="134"/>
        <w:jc w:val="both"/>
        <w:rPr>
          <w:b/>
          <w:sz w:val="22"/>
          <w:szCs w:val="22"/>
          <w:lang w:val="sv-SE"/>
        </w:rPr>
      </w:pPr>
      <w:r>
        <w:rPr>
          <w:rFonts w:eastAsia="宋体" w:hint="eastAsia"/>
          <w:b/>
          <w:bCs/>
          <w:sz w:val="22"/>
          <w:szCs w:val="22"/>
          <w:lang w:val="en-US" w:eastAsia="zh-CN"/>
        </w:rPr>
        <w:t>Spokane</w:t>
      </w:r>
      <w:r>
        <w:rPr>
          <w:rFonts w:eastAsia="宋体" w:hint="eastAsia"/>
          <w:b/>
          <w:sz w:val="22"/>
          <w:szCs w:val="22"/>
          <w:lang w:val="sv-SE" w:eastAsia="zh-CN"/>
        </w:rPr>
        <w:t xml:space="preserve">, </w:t>
      </w:r>
      <w:r>
        <w:rPr>
          <w:rFonts w:eastAsia="宋体" w:hint="eastAsia"/>
          <w:b/>
          <w:sz w:val="22"/>
          <w:szCs w:val="22"/>
          <w:lang w:val="en-US" w:eastAsia="zh-CN"/>
        </w:rPr>
        <w:t>USA</w:t>
      </w:r>
      <w:r>
        <w:rPr>
          <w:rFonts w:eastAsia="宋体"/>
          <w:b/>
          <w:sz w:val="22"/>
          <w:szCs w:val="22"/>
          <w:lang w:val="sv-SE" w:eastAsia="zh-CN"/>
        </w:rPr>
        <w:t xml:space="preserve">, </w:t>
      </w:r>
      <w:r>
        <w:rPr>
          <w:rFonts w:eastAsia="宋体" w:hint="eastAsia"/>
          <w:b/>
          <w:sz w:val="22"/>
          <w:szCs w:val="22"/>
          <w:lang w:val="en-US" w:eastAsia="zh-CN"/>
        </w:rPr>
        <w:t>November 12</w:t>
      </w:r>
      <w:r>
        <w:rPr>
          <w:rFonts w:eastAsia="宋体" w:hint="eastAsia"/>
          <w:b/>
          <w:sz w:val="22"/>
          <w:szCs w:val="22"/>
          <w:vertAlign w:val="superscript"/>
          <w:lang w:val="en-US" w:eastAsia="zh-CN"/>
        </w:rPr>
        <w:t>th</w:t>
      </w:r>
      <w:r>
        <w:rPr>
          <w:rFonts w:eastAsia="宋体" w:hint="eastAsia"/>
          <w:b/>
          <w:sz w:val="22"/>
          <w:szCs w:val="22"/>
          <w:lang w:val="sv-SE" w:eastAsia="zh-CN"/>
        </w:rPr>
        <w:t xml:space="preserve"> - </w:t>
      </w:r>
      <w:r>
        <w:rPr>
          <w:rFonts w:eastAsia="宋体" w:hint="eastAsia"/>
          <w:b/>
          <w:sz w:val="22"/>
          <w:szCs w:val="22"/>
          <w:lang w:val="en-US" w:eastAsia="zh-CN"/>
        </w:rPr>
        <w:t>16</w:t>
      </w:r>
      <w:r>
        <w:rPr>
          <w:rFonts w:eastAsia="宋体" w:hint="eastAsia"/>
          <w:b/>
          <w:sz w:val="22"/>
          <w:szCs w:val="22"/>
          <w:vertAlign w:val="superscript"/>
          <w:lang w:val="en-US" w:eastAsia="zh-CN"/>
        </w:rPr>
        <w:t>th</w:t>
      </w:r>
      <w:r>
        <w:rPr>
          <w:rFonts w:eastAsia="宋体" w:hint="eastAsia"/>
          <w:b/>
          <w:sz w:val="22"/>
          <w:szCs w:val="22"/>
          <w:lang w:val="en-US" w:eastAsia="zh-CN"/>
        </w:rPr>
        <w:t>,</w:t>
      </w:r>
      <w:r>
        <w:rPr>
          <w:rFonts w:eastAsia="宋体" w:hint="eastAsia"/>
          <w:b/>
          <w:sz w:val="22"/>
          <w:szCs w:val="22"/>
          <w:lang w:val="sv-SE" w:eastAsia="zh-CN"/>
        </w:rPr>
        <w:t xml:space="preserve"> 201</w:t>
      </w:r>
      <w:r>
        <w:rPr>
          <w:rFonts w:eastAsia="宋体" w:hint="eastAsia"/>
          <w:b/>
          <w:sz w:val="22"/>
          <w:szCs w:val="22"/>
          <w:lang w:val="en-US" w:eastAsia="zh-CN"/>
        </w:rPr>
        <w:t>8</w:t>
      </w:r>
    </w:p>
    <w:p w:rsidR="00E1151D" w:rsidRDefault="00E1151D">
      <w:pPr>
        <w:pStyle w:val="CRCoverPage"/>
        <w:tabs>
          <w:tab w:val="right" w:pos="9639"/>
        </w:tabs>
        <w:spacing w:after="0"/>
        <w:jc w:val="both"/>
        <w:rPr>
          <w:rFonts w:eastAsia="宋体"/>
          <w:b/>
          <w:sz w:val="22"/>
          <w:szCs w:val="22"/>
          <w:lang w:val="sv-SE" w:eastAsia="zh-CN"/>
        </w:rPr>
      </w:pPr>
    </w:p>
    <w:p w:rsidR="00E1151D" w:rsidRDefault="001F0AD2">
      <w:pPr>
        <w:pStyle w:val="Header"/>
        <w:tabs>
          <w:tab w:val="left" w:pos="1805"/>
        </w:tabs>
        <w:spacing w:after="100" w:line="260" w:lineRule="auto"/>
        <w:ind w:left="1797" w:hanging="1797"/>
        <w:jc w:val="both"/>
        <w:rPr>
          <w:rFonts w:eastAsia="宋体"/>
          <w:sz w:val="22"/>
          <w:szCs w:val="22"/>
          <w:lang w:eastAsia="zh-CN"/>
        </w:rPr>
      </w:pPr>
      <w:r>
        <w:rPr>
          <w:rFonts w:eastAsia="宋体"/>
          <w:sz w:val="22"/>
          <w:szCs w:val="22"/>
          <w:lang w:eastAsia="zh-CN"/>
        </w:rPr>
        <w:t xml:space="preserve">Title:                     </w:t>
      </w:r>
      <w:r>
        <w:rPr>
          <w:rFonts w:eastAsia="宋体" w:hint="eastAsia"/>
          <w:sz w:val="22"/>
          <w:szCs w:val="22"/>
          <w:lang w:eastAsia="zh-CN"/>
        </w:rPr>
        <w:t>Discussion on reference signal for RIM</w:t>
      </w:r>
    </w:p>
    <w:p w:rsidR="00E1151D" w:rsidRDefault="001F0AD2">
      <w:pPr>
        <w:pStyle w:val="Header"/>
        <w:tabs>
          <w:tab w:val="left" w:pos="1805"/>
        </w:tabs>
        <w:spacing w:after="100" w:line="260" w:lineRule="auto"/>
        <w:ind w:left="1797" w:hanging="1797"/>
        <w:jc w:val="both"/>
        <w:rPr>
          <w:sz w:val="22"/>
          <w:szCs w:val="22"/>
          <w:lang w:eastAsia="zh-CN"/>
        </w:rPr>
      </w:pPr>
      <w:r>
        <w:rPr>
          <w:rFonts w:eastAsia="宋体"/>
          <w:sz w:val="22"/>
          <w:szCs w:val="22"/>
          <w:lang w:eastAsia="zh-CN"/>
        </w:rPr>
        <w:t xml:space="preserve">Source: </w:t>
      </w:r>
      <w:r>
        <w:rPr>
          <w:sz w:val="22"/>
          <w:szCs w:val="22"/>
          <w:lang w:eastAsia="zh-CN"/>
        </w:rPr>
        <w:tab/>
      </w:r>
      <w:r>
        <w:rPr>
          <w:rFonts w:eastAsia="宋体"/>
          <w:sz w:val="22"/>
          <w:szCs w:val="22"/>
          <w:lang w:eastAsia="zh-CN"/>
        </w:rPr>
        <w:t>ZTE</w:t>
      </w:r>
    </w:p>
    <w:p w:rsidR="00E1151D" w:rsidRDefault="001F0AD2">
      <w:pPr>
        <w:pStyle w:val="Header"/>
        <w:tabs>
          <w:tab w:val="left" w:pos="1800"/>
        </w:tabs>
        <w:spacing w:after="100" w:line="260" w:lineRule="auto"/>
        <w:jc w:val="both"/>
        <w:rPr>
          <w:rFonts w:eastAsia="宋体"/>
          <w:sz w:val="22"/>
          <w:szCs w:val="22"/>
          <w:lang w:val="en-US" w:eastAsia="zh-CN"/>
        </w:rPr>
      </w:pPr>
      <w:r>
        <w:rPr>
          <w:rFonts w:eastAsia="宋体"/>
          <w:sz w:val="22"/>
          <w:szCs w:val="22"/>
          <w:lang w:eastAsia="zh-CN"/>
        </w:rPr>
        <w:t>Agenda Item:</w:t>
      </w:r>
      <w:r>
        <w:rPr>
          <w:sz w:val="22"/>
          <w:szCs w:val="22"/>
          <w:lang w:eastAsia="zh-CN"/>
        </w:rPr>
        <w:tab/>
      </w:r>
      <w:r>
        <w:rPr>
          <w:rFonts w:hint="eastAsia"/>
          <w:sz w:val="22"/>
          <w:szCs w:val="22"/>
          <w:lang w:eastAsia="zh-CN"/>
        </w:rPr>
        <w:t>7.2.5.</w:t>
      </w:r>
      <w:r>
        <w:rPr>
          <w:rFonts w:hint="eastAsia"/>
          <w:sz w:val="22"/>
          <w:szCs w:val="22"/>
          <w:lang w:val="en-US" w:eastAsia="zh-CN"/>
        </w:rPr>
        <w:t>3</w:t>
      </w:r>
    </w:p>
    <w:p w:rsidR="00E1151D" w:rsidRDefault="001F0AD2">
      <w:pPr>
        <w:pStyle w:val="Header"/>
        <w:tabs>
          <w:tab w:val="left" w:pos="1800"/>
        </w:tabs>
        <w:spacing w:after="100" w:line="260" w:lineRule="auto"/>
        <w:jc w:val="both"/>
        <w:rPr>
          <w:sz w:val="22"/>
          <w:szCs w:val="22"/>
          <w:lang w:eastAsia="zh-CN"/>
        </w:rPr>
      </w:pPr>
      <w:r>
        <w:rPr>
          <w:rFonts w:eastAsia="宋体"/>
          <w:sz w:val="22"/>
          <w:szCs w:val="22"/>
          <w:lang w:eastAsia="zh-CN"/>
        </w:rPr>
        <w:t>Document for:</w:t>
      </w:r>
      <w:r>
        <w:rPr>
          <w:sz w:val="22"/>
          <w:szCs w:val="22"/>
          <w:lang w:eastAsia="zh-CN"/>
        </w:rPr>
        <w:tab/>
      </w:r>
      <w:r>
        <w:rPr>
          <w:rFonts w:eastAsia="宋体"/>
          <w:sz w:val="22"/>
          <w:szCs w:val="22"/>
          <w:lang w:eastAsia="zh-CN"/>
        </w:rPr>
        <w:t>Discussion and Decision</w:t>
      </w:r>
    </w:p>
    <w:p w:rsidR="00E1151D" w:rsidRDefault="001F0AD2">
      <w:pPr>
        <w:pStyle w:val="Heading1"/>
        <w:spacing w:before="360"/>
        <w:jc w:val="both"/>
        <w:rPr>
          <w:rFonts w:eastAsia="宋体" w:cs="Arial"/>
          <w:b/>
          <w:sz w:val="28"/>
          <w:szCs w:val="28"/>
          <w:lang w:eastAsia="zh-CN"/>
        </w:rPr>
      </w:pPr>
      <w:r>
        <w:rPr>
          <w:rFonts w:eastAsia="宋体" w:cs="Arial" w:hint="eastAsia"/>
          <w:b/>
          <w:sz w:val="28"/>
          <w:szCs w:val="28"/>
          <w:lang w:val="en-US" w:eastAsia="zh-CN"/>
        </w:rPr>
        <w:t xml:space="preserve"> </w:t>
      </w:r>
      <w:r>
        <w:rPr>
          <w:rFonts w:eastAsia="宋体" w:cs="Arial"/>
          <w:b/>
          <w:sz w:val="28"/>
          <w:szCs w:val="28"/>
          <w:lang w:eastAsia="zh-CN"/>
        </w:rPr>
        <w:t>Introduction</w:t>
      </w:r>
    </w:p>
    <w:p w:rsidR="00E1151D" w:rsidRDefault="001F0AD2">
      <w:pPr>
        <w:widowControl w:val="0"/>
        <w:autoSpaceDE w:val="0"/>
        <w:autoSpaceDN w:val="0"/>
        <w:adjustRightInd w:val="0"/>
        <w:jc w:val="both"/>
        <w:rPr>
          <w:rFonts w:eastAsia="宋体"/>
          <w:lang w:val="en-US" w:eastAsia="zh-CN"/>
        </w:rPr>
      </w:pPr>
      <w:bookmarkStart w:id="1" w:name="OLE_LINK1"/>
      <w:bookmarkStart w:id="2" w:name="OLE_LINK2"/>
      <w:bookmarkStart w:id="3" w:name="OLE_LINK15"/>
      <w:bookmarkStart w:id="4" w:name="OLE_LINK16"/>
      <w:r>
        <w:rPr>
          <w:rFonts w:eastAsia="宋体" w:hint="eastAsia"/>
          <w:lang w:val="en-US" w:eastAsia="zh-CN"/>
        </w:rPr>
        <w:t xml:space="preserve">It was agreed in 3GPP RAN #80 meeting to study the mechanism of remote interference mitigation [1]. The objectives in the SID includes studying mechanisms to improve network robustness, address the strong interference, and to </w:t>
      </w:r>
      <w:r>
        <w:t>identify strong remote interfe</w:t>
      </w:r>
      <w:r>
        <w:t>rence</w:t>
      </w:r>
      <w:r>
        <w:rPr>
          <w:rFonts w:eastAsia="宋体" w:hint="eastAsia"/>
          <w:lang w:val="en-US" w:eastAsia="zh-CN"/>
        </w:rPr>
        <w:t>. In 3GPP RAN1 #94bis meeting, the agreements on RIM-RS are as follows:</w:t>
      </w:r>
    </w:p>
    <w:p w:rsidR="00E1151D" w:rsidRDefault="001F0AD2">
      <w:pPr>
        <w:adjustRightInd w:val="0"/>
        <w:snapToGrid w:val="0"/>
        <w:spacing w:after="0" w:line="260" w:lineRule="auto"/>
        <w:jc w:val="both"/>
      </w:pPr>
      <w:r>
        <w:rPr>
          <w:highlight w:val="green"/>
        </w:rPr>
        <w:t>Agreement</w:t>
      </w:r>
      <w:r>
        <w:t>:</w:t>
      </w:r>
    </w:p>
    <w:p w:rsidR="00E1151D" w:rsidRDefault="001F0AD2">
      <w:pPr>
        <w:pStyle w:val="ListParagraph2"/>
        <w:numPr>
          <w:ilvl w:val="0"/>
          <w:numId w:val="9"/>
        </w:numPr>
        <w:snapToGrid w:val="0"/>
        <w:spacing w:after="0" w:line="260" w:lineRule="auto"/>
        <w:jc w:val="both"/>
      </w:pPr>
      <w:r>
        <w:t>The pseudo-random sequence (length-31 Gold sequence) specified in NR is adopted as the RIM RS sequence</w:t>
      </w:r>
    </w:p>
    <w:p w:rsidR="00E1151D" w:rsidRDefault="001F0AD2">
      <w:pPr>
        <w:adjustRightInd w:val="0"/>
        <w:snapToGrid w:val="0"/>
        <w:spacing w:after="0" w:line="260" w:lineRule="auto"/>
        <w:jc w:val="both"/>
      </w:pPr>
      <w:r>
        <w:rPr>
          <w:highlight w:val="green"/>
        </w:rPr>
        <w:t>Agreements</w:t>
      </w:r>
      <w:r>
        <w:t>:</w:t>
      </w:r>
    </w:p>
    <w:p w:rsidR="00E1151D" w:rsidRDefault="001F0AD2">
      <w:pPr>
        <w:numPr>
          <w:ilvl w:val="0"/>
          <w:numId w:val="10"/>
        </w:numPr>
        <w:adjustRightInd w:val="0"/>
        <w:snapToGrid w:val="0"/>
        <w:spacing w:after="0" w:line="260" w:lineRule="auto"/>
        <w:jc w:val="both"/>
      </w:pPr>
      <w:r>
        <w:t>Time-domain circular characteristics should be satisf</w:t>
      </w:r>
      <w:r>
        <w:t>ied for NR-RIM design. The following alternatives are used for further evaluation.</w:t>
      </w:r>
    </w:p>
    <w:p w:rsidR="00E1151D" w:rsidRDefault="001F0AD2">
      <w:pPr>
        <w:numPr>
          <w:ilvl w:val="1"/>
          <w:numId w:val="10"/>
        </w:numPr>
        <w:adjustRightInd w:val="0"/>
        <w:snapToGrid w:val="0"/>
        <w:spacing w:after="0" w:line="260" w:lineRule="auto"/>
        <w:jc w:val="both"/>
      </w:pPr>
      <w:r>
        <w:t xml:space="preserve">Alt 1: 1 symbol RS using existing CSI-RS with comb-like structure in frequency-domain; </w:t>
      </w:r>
    </w:p>
    <w:p w:rsidR="00E1151D" w:rsidRDefault="001F0AD2">
      <w:pPr>
        <w:numPr>
          <w:ilvl w:val="2"/>
          <w:numId w:val="10"/>
        </w:numPr>
        <w:adjustRightInd w:val="0"/>
        <w:snapToGrid w:val="0"/>
        <w:spacing w:after="0" w:line="260" w:lineRule="auto"/>
        <w:jc w:val="both"/>
      </w:pPr>
      <w:r>
        <w:t>Comb factor = 2 and 4;</w:t>
      </w:r>
    </w:p>
    <w:p w:rsidR="00E1151D" w:rsidRDefault="001F0AD2">
      <w:pPr>
        <w:numPr>
          <w:ilvl w:val="1"/>
          <w:numId w:val="10"/>
        </w:numPr>
        <w:adjustRightInd w:val="0"/>
        <w:snapToGrid w:val="0"/>
        <w:spacing w:after="0" w:line="260" w:lineRule="auto"/>
        <w:jc w:val="both"/>
      </w:pPr>
      <w:r>
        <w:t xml:space="preserve">Alt 2: 2 symbol RS, where two copies of the RS sequence are concatenated and one CP is attached at the beginning the concatenated sequences; </w:t>
      </w:r>
    </w:p>
    <w:p w:rsidR="00E1151D" w:rsidRDefault="001F0AD2">
      <w:pPr>
        <w:numPr>
          <w:ilvl w:val="1"/>
          <w:numId w:val="10"/>
        </w:numPr>
        <w:adjustRightInd w:val="0"/>
        <w:snapToGrid w:val="0"/>
        <w:spacing w:after="0" w:line="260" w:lineRule="auto"/>
        <w:jc w:val="both"/>
      </w:pPr>
      <w:r>
        <w:t>Alt 3: 2 symbol RS, where the CP is separately added to the front of each OFDM symbol, but in frequency domain, th</w:t>
      </w:r>
      <w:r>
        <w:t>e RIM-RS in different OFDM symbols need to be multiplied with different linear phase rotation factors.</w:t>
      </w:r>
    </w:p>
    <w:p w:rsidR="00E1151D" w:rsidRDefault="001F0AD2">
      <w:pPr>
        <w:numPr>
          <w:ilvl w:val="2"/>
          <w:numId w:val="10"/>
        </w:numPr>
        <w:adjustRightInd w:val="0"/>
        <w:snapToGrid w:val="0"/>
        <w:spacing w:after="0" w:line="260" w:lineRule="auto"/>
        <w:jc w:val="both"/>
      </w:pPr>
      <w:r>
        <w:rPr>
          <w:rFonts w:hint="eastAsia"/>
        </w:rPr>
        <w:t>N</w:t>
      </w:r>
      <w:r>
        <w:t xml:space="preserve">ote that Alt 2 and </w:t>
      </w:r>
      <w:r>
        <w:rPr>
          <w:rFonts w:hint="eastAsia"/>
        </w:rPr>
        <w:t>A</w:t>
      </w:r>
      <w:r>
        <w:t>lt 3 may be identical in terms of performance. It is claimed that Alt 3 can use the same FFT as PDSCH generation. Under proper CP de</w:t>
      </w:r>
      <w:r>
        <w:t>sign, Alt 2 can also use the same FFT as PDSCH generation.</w:t>
      </w:r>
    </w:p>
    <w:p w:rsidR="00E1151D" w:rsidRDefault="001F0AD2">
      <w:pPr>
        <w:adjustRightInd w:val="0"/>
        <w:snapToGrid w:val="0"/>
        <w:spacing w:after="0" w:line="260" w:lineRule="auto"/>
        <w:ind w:left="720" w:hanging="720"/>
        <w:jc w:val="both"/>
        <w:rPr>
          <w:lang w:eastAsia="zh-CN"/>
        </w:rPr>
      </w:pPr>
      <w:r>
        <w:rPr>
          <w:highlight w:val="green"/>
          <w:lang w:eastAsia="zh-CN"/>
        </w:rPr>
        <w:t>Agreement</w:t>
      </w:r>
      <w:r>
        <w:rPr>
          <w:lang w:eastAsia="zh-CN"/>
        </w:rPr>
        <w:t>:</w:t>
      </w:r>
    </w:p>
    <w:p w:rsidR="00E1151D" w:rsidRDefault="001F0AD2">
      <w:pPr>
        <w:numPr>
          <w:ilvl w:val="0"/>
          <w:numId w:val="11"/>
        </w:numPr>
        <w:adjustRightInd w:val="0"/>
        <w:snapToGrid w:val="0"/>
        <w:spacing w:after="0" w:line="260" w:lineRule="auto"/>
        <w:jc w:val="both"/>
        <w:rPr>
          <w:lang w:eastAsia="zh-CN"/>
        </w:rPr>
      </w:pPr>
      <w:r>
        <w:t>The gNB is not expected to receive RS before the DL transmission boundary, and not expected to transmit RS after the UL reception boundary.</w:t>
      </w:r>
    </w:p>
    <w:p w:rsidR="00E1151D" w:rsidRDefault="001F0AD2">
      <w:pPr>
        <w:adjustRightInd w:val="0"/>
        <w:snapToGrid w:val="0"/>
        <w:spacing w:after="0" w:line="260" w:lineRule="auto"/>
        <w:ind w:left="720" w:hanging="720"/>
        <w:jc w:val="both"/>
        <w:rPr>
          <w:lang w:eastAsia="zh-CN"/>
        </w:rPr>
      </w:pPr>
      <w:r>
        <w:rPr>
          <w:highlight w:val="green"/>
          <w:lang w:eastAsia="zh-CN"/>
        </w:rPr>
        <w:t>Agreements</w:t>
      </w:r>
      <w:r>
        <w:rPr>
          <w:lang w:eastAsia="zh-CN"/>
        </w:rPr>
        <w:t>:</w:t>
      </w:r>
    </w:p>
    <w:p w:rsidR="00E1151D" w:rsidRDefault="001F0AD2">
      <w:pPr>
        <w:numPr>
          <w:ilvl w:val="0"/>
          <w:numId w:val="11"/>
        </w:numPr>
        <w:adjustRightInd w:val="0"/>
        <w:snapToGrid w:val="0"/>
        <w:spacing w:after="0" w:line="260" w:lineRule="auto"/>
        <w:jc w:val="both"/>
      </w:pPr>
      <w:r>
        <w:t xml:space="preserve">The following requirements are </w:t>
      </w:r>
      <w:r>
        <w:rPr>
          <w:rFonts w:hint="eastAsia"/>
        </w:rPr>
        <w:t xml:space="preserve">at least </w:t>
      </w:r>
      <w:r>
        <w:t>considered in the RIM RS design</w:t>
      </w:r>
    </w:p>
    <w:p w:rsidR="00E1151D" w:rsidRDefault="001F0AD2">
      <w:pPr>
        <w:numPr>
          <w:ilvl w:val="1"/>
          <w:numId w:val="11"/>
        </w:numPr>
        <w:adjustRightInd w:val="0"/>
        <w:snapToGrid w:val="0"/>
        <w:spacing w:after="0" w:line="260" w:lineRule="auto"/>
        <w:jc w:val="both"/>
      </w:pPr>
      <w:r>
        <w:t xml:space="preserve">The RIM RS should be distinguished from existing RSs used for other purposes, by resource configurations </w:t>
      </w:r>
      <w:r>
        <w:rPr>
          <w:rFonts w:hint="eastAsia"/>
        </w:rPr>
        <w:t>and/</w:t>
      </w:r>
      <w:r>
        <w:t>or RS sequence design.</w:t>
      </w:r>
    </w:p>
    <w:p w:rsidR="00E1151D" w:rsidRDefault="001F0AD2">
      <w:pPr>
        <w:numPr>
          <w:ilvl w:val="1"/>
          <w:numId w:val="11"/>
        </w:numPr>
        <w:adjustRightInd w:val="0"/>
        <w:snapToGrid w:val="0"/>
        <w:spacing w:after="0" w:line="260" w:lineRule="auto"/>
        <w:jc w:val="both"/>
      </w:pPr>
      <w:r>
        <w:t xml:space="preserve">The RIM RS should be well designed to </w:t>
      </w:r>
      <w:r>
        <w:rPr>
          <w:rFonts w:hint="eastAsia"/>
        </w:rPr>
        <w:t>handle</w:t>
      </w:r>
      <w:r>
        <w:t xml:space="preserve"> large path delay</w:t>
      </w:r>
    </w:p>
    <w:p w:rsidR="00E1151D" w:rsidRDefault="001F0AD2">
      <w:pPr>
        <w:adjustRightInd w:val="0"/>
        <w:snapToGrid w:val="0"/>
        <w:spacing w:after="0" w:line="260" w:lineRule="auto"/>
        <w:ind w:left="720" w:hanging="720"/>
        <w:jc w:val="both"/>
        <w:rPr>
          <w:lang w:eastAsia="zh-CN"/>
        </w:rPr>
      </w:pPr>
      <w:r>
        <w:rPr>
          <w:highlight w:val="green"/>
          <w:lang w:eastAsia="zh-CN"/>
        </w:rPr>
        <w:t>Agreements</w:t>
      </w:r>
      <w:r>
        <w:rPr>
          <w:lang w:eastAsia="zh-CN"/>
        </w:rPr>
        <w:t>:</w:t>
      </w:r>
    </w:p>
    <w:p w:rsidR="00E1151D" w:rsidRDefault="001F0AD2">
      <w:pPr>
        <w:numPr>
          <w:ilvl w:val="0"/>
          <w:numId w:val="11"/>
        </w:numPr>
        <w:adjustRightInd w:val="0"/>
        <w:snapToGrid w:val="0"/>
        <w:spacing w:after="0" w:line="260" w:lineRule="auto"/>
        <w:jc w:val="both"/>
      </w:pPr>
      <w:r>
        <w:t>Strive fo</w:t>
      </w:r>
      <w:r>
        <w:t xml:space="preserve">r unified design of RIM RS to convey information for gNB (or gNB group) identification, irrespective of framework chosen, in terms of sequence type, time and frequence transmission pattern </w:t>
      </w:r>
    </w:p>
    <w:p w:rsidR="00E1151D" w:rsidRDefault="001F0AD2">
      <w:pPr>
        <w:numPr>
          <w:ilvl w:val="1"/>
          <w:numId w:val="11"/>
        </w:numPr>
        <w:adjustRightInd w:val="0"/>
        <w:snapToGrid w:val="0"/>
        <w:spacing w:after="0" w:line="260" w:lineRule="auto"/>
        <w:jc w:val="both"/>
      </w:pPr>
      <w:r>
        <w:t>Note that the information conveyed in different frameworks does no</w:t>
      </w:r>
      <w:r>
        <w:t>t need to be the same</w:t>
      </w:r>
    </w:p>
    <w:p w:rsidR="00E1151D" w:rsidRDefault="001F0AD2">
      <w:pPr>
        <w:numPr>
          <w:ilvl w:val="0"/>
          <w:numId w:val="11"/>
        </w:numPr>
        <w:adjustRightInd w:val="0"/>
        <w:snapToGrid w:val="0"/>
        <w:spacing w:after="0" w:line="260" w:lineRule="auto"/>
        <w:jc w:val="both"/>
        <w:rPr>
          <w:lang w:val="sv-SE" w:eastAsia="zh-CN"/>
        </w:rPr>
      </w:pPr>
      <w:r>
        <w:t>Under unified</w:t>
      </w:r>
      <w:r>
        <w:rPr>
          <w:rFonts w:hint="eastAsia"/>
        </w:rPr>
        <w:t xml:space="preserve"> RS</w:t>
      </w:r>
      <w:r>
        <w:t xml:space="preserve"> </w:t>
      </w:r>
      <w:r>
        <w:rPr>
          <w:rFonts w:hint="eastAsia"/>
        </w:rPr>
        <w:t>design</w:t>
      </w:r>
      <w:r>
        <w:t>, FFS whether RS-1 and RS-2 in framework 1 are the same RS or distinguish from each other.</w:t>
      </w:r>
    </w:p>
    <w:p w:rsidR="00E1151D" w:rsidRDefault="001F0AD2">
      <w:pPr>
        <w:adjustRightInd w:val="0"/>
        <w:snapToGrid w:val="0"/>
        <w:spacing w:after="0" w:line="260" w:lineRule="auto"/>
        <w:ind w:left="720" w:hanging="720"/>
        <w:jc w:val="both"/>
        <w:rPr>
          <w:lang w:val="sv-SE" w:eastAsia="zh-CN"/>
        </w:rPr>
      </w:pPr>
      <w:r>
        <w:rPr>
          <w:highlight w:val="green"/>
          <w:lang w:val="sv-SE" w:eastAsia="zh-CN"/>
        </w:rPr>
        <w:t>Agreements</w:t>
      </w:r>
      <w:r>
        <w:rPr>
          <w:lang w:val="sv-SE" w:eastAsia="zh-CN"/>
        </w:rPr>
        <w:t>:</w:t>
      </w:r>
    </w:p>
    <w:p w:rsidR="00E1151D" w:rsidRDefault="001F0AD2">
      <w:pPr>
        <w:numPr>
          <w:ilvl w:val="0"/>
          <w:numId w:val="11"/>
        </w:numPr>
        <w:adjustRightInd w:val="0"/>
        <w:snapToGrid w:val="0"/>
        <w:spacing w:after="0" w:line="260" w:lineRule="auto"/>
        <w:jc w:val="both"/>
      </w:pPr>
      <w:r>
        <w:t>At least one of the following methods is supported to distinguish RIM-RS resources:</w:t>
      </w:r>
    </w:p>
    <w:p w:rsidR="00E1151D" w:rsidRDefault="001F0AD2">
      <w:pPr>
        <w:numPr>
          <w:ilvl w:val="1"/>
          <w:numId w:val="11"/>
        </w:numPr>
        <w:adjustRightInd w:val="0"/>
        <w:snapToGrid w:val="0"/>
        <w:spacing w:after="0" w:line="260" w:lineRule="auto"/>
        <w:jc w:val="both"/>
      </w:pPr>
      <w:r>
        <w:t xml:space="preserve">TDM method: </w:t>
      </w:r>
      <w:r>
        <w:rPr>
          <w:rFonts w:hint="eastAsia"/>
        </w:rPr>
        <w:t xml:space="preserve">different </w:t>
      </w:r>
      <w:r>
        <w:t>ti</w:t>
      </w:r>
      <w:r>
        <w:t>me-domain occasion</w:t>
      </w:r>
      <w:r>
        <w:rPr>
          <w:rFonts w:hint="eastAsia"/>
        </w:rPr>
        <w:t>s</w:t>
      </w:r>
      <w:r>
        <w:t xml:space="preserve"> are used to distinguish RIM-RS resource</w:t>
      </w:r>
    </w:p>
    <w:p w:rsidR="00E1151D" w:rsidRDefault="001F0AD2">
      <w:pPr>
        <w:numPr>
          <w:ilvl w:val="1"/>
          <w:numId w:val="11"/>
        </w:numPr>
        <w:adjustRightInd w:val="0"/>
        <w:snapToGrid w:val="0"/>
        <w:spacing w:after="0" w:line="260" w:lineRule="auto"/>
        <w:jc w:val="both"/>
      </w:pPr>
      <w:r>
        <w:t xml:space="preserve">FDM method: </w:t>
      </w:r>
      <w:r>
        <w:rPr>
          <w:rFonts w:hint="eastAsia"/>
        </w:rPr>
        <w:t xml:space="preserve">different </w:t>
      </w:r>
      <w:r>
        <w:t>frequency position</w:t>
      </w:r>
      <w:r>
        <w:rPr>
          <w:rFonts w:hint="eastAsia"/>
        </w:rPr>
        <w:t>s</w:t>
      </w:r>
      <w:r>
        <w:t xml:space="preserve"> are used to distinguish RIM-RS resource</w:t>
      </w:r>
    </w:p>
    <w:p w:rsidR="00E1151D" w:rsidRDefault="001F0AD2">
      <w:pPr>
        <w:numPr>
          <w:ilvl w:val="2"/>
          <w:numId w:val="11"/>
        </w:numPr>
        <w:adjustRightInd w:val="0"/>
        <w:snapToGrid w:val="0"/>
        <w:spacing w:after="0" w:line="260" w:lineRule="auto"/>
        <w:jc w:val="both"/>
      </w:pPr>
      <w:r>
        <w:t>FFS: comb offsets if comb-like frequency structure is adopted;</w:t>
      </w:r>
    </w:p>
    <w:p w:rsidR="00E1151D" w:rsidRDefault="001F0AD2">
      <w:pPr>
        <w:numPr>
          <w:ilvl w:val="1"/>
          <w:numId w:val="11"/>
        </w:numPr>
        <w:adjustRightInd w:val="0"/>
        <w:snapToGrid w:val="0"/>
        <w:spacing w:after="0" w:line="260" w:lineRule="auto"/>
        <w:jc w:val="both"/>
      </w:pPr>
      <w:r>
        <w:t xml:space="preserve">CDM method: different RS sequences are used to </w:t>
      </w:r>
      <w:r>
        <w:t>distinguish RIM-RS resource</w:t>
      </w:r>
    </w:p>
    <w:p w:rsidR="00E1151D" w:rsidRDefault="001F0AD2">
      <w:pPr>
        <w:numPr>
          <w:ilvl w:val="2"/>
          <w:numId w:val="11"/>
        </w:numPr>
        <w:adjustRightInd w:val="0"/>
        <w:snapToGrid w:val="0"/>
        <w:spacing w:after="0" w:line="260" w:lineRule="auto"/>
        <w:jc w:val="both"/>
      </w:pPr>
      <w:r>
        <w:lastRenderedPageBreak/>
        <w:t>FFS: the number of sequences transmitted on the same time-frequency resource;</w:t>
      </w:r>
    </w:p>
    <w:p w:rsidR="00E1151D" w:rsidRDefault="001F0AD2">
      <w:pPr>
        <w:numPr>
          <w:ilvl w:val="2"/>
          <w:numId w:val="11"/>
        </w:numPr>
        <w:adjustRightInd w:val="0"/>
        <w:snapToGrid w:val="0"/>
        <w:spacing w:after="0" w:line="260" w:lineRule="auto"/>
        <w:jc w:val="both"/>
      </w:pPr>
      <w:r>
        <w:t>FFS: OCC index if frequency-domain OCC is adopted.</w:t>
      </w:r>
    </w:p>
    <w:p w:rsidR="00E1151D" w:rsidRDefault="001F0AD2">
      <w:pPr>
        <w:numPr>
          <w:ilvl w:val="1"/>
          <w:numId w:val="11"/>
        </w:numPr>
        <w:adjustRightInd w:val="0"/>
        <w:snapToGrid w:val="0"/>
        <w:spacing w:after="0" w:line="260" w:lineRule="auto"/>
        <w:jc w:val="both"/>
        <w:rPr>
          <w:lang w:eastAsia="zh-CN"/>
        </w:rPr>
      </w:pPr>
      <w:r>
        <w:t>Other methods are not precluded.</w:t>
      </w:r>
    </w:p>
    <w:p w:rsidR="00E1151D" w:rsidRDefault="001F0AD2">
      <w:pPr>
        <w:adjustRightInd w:val="0"/>
        <w:snapToGrid w:val="0"/>
        <w:spacing w:after="0" w:line="260" w:lineRule="auto"/>
        <w:ind w:left="720" w:hanging="720"/>
        <w:jc w:val="both"/>
        <w:rPr>
          <w:lang w:eastAsia="zh-CN"/>
        </w:rPr>
      </w:pPr>
      <w:r>
        <w:rPr>
          <w:highlight w:val="green"/>
          <w:lang w:eastAsia="zh-CN"/>
        </w:rPr>
        <w:t>Agreements</w:t>
      </w:r>
      <w:r>
        <w:rPr>
          <w:lang w:eastAsia="zh-CN"/>
        </w:rPr>
        <w:t>:</w:t>
      </w:r>
    </w:p>
    <w:p w:rsidR="00E1151D" w:rsidRDefault="001F0AD2">
      <w:pPr>
        <w:numPr>
          <w:ilvl w:val="0"/>
          <w:numId w:val="11"/>
        </w:numPr>
        <w:adjustRightInd w:val="0"/>
        <w:snapToGrid w:val="0"/>
        <w:spacing w:after="0" w:line="260" w:lineRule="auto"/>
        <w:jc w:val="both"/>
      </w:pPr>
      <w:r>
        <w:t>Transmission position of RIM RS-1 in framework 1 and R</w:t>
      </w:r>
      <w:r>
        <w:t>S in framework 2 is fixed in the last X symbols before the DL transmission boundary, i.e., the ending boundary of the transmitted RIM-RS aligns with the 1st reference point</w:t>
      </w:r>
    </w:p>
    <w:p w:rsidR="00E1151D" w:rsidRDefault="001F0AD2">
      <w:pPr>
        <w:numPr>
          <w:ilvl w:val="1"/>
          <w:numId w:val="11"/>
        </w:numPr>
        <w:adjustRightInd w:val="0"/>
        <w:snapToGrid w:val="0"/>
        <w:spacing w:after="0" w:line="260" w:lineRule="auto"/>
        <w:jc w:val="both"/>
      </w:pPr>
      <w:r>
        <w:t>X is the number of symbols that RIM RS(s) are mapped to.</w:t>
      </w:r>
    </w:p>
    <w:p w:rsidR="00E1151D" w:rsidRDefault="001F0AD2">
      <w:pPr>
        <w:numPr>
          <w:ilvl w:val="1"/>
          <w:numId w:val="11"/>
        </w:numPr>
        <w:adjustRightInd w:val="0"/>
        <w:snapToGrid w:val="0"/>
        <w:spacing w:after="0" w:line="260" w:lineRule="auto"/>
        <w:jc w:val="both"/>
        <w:rPr>
          <w:lang w:eastAsia="zh-CN"/>
        </w:rPr>
      </w:pPr>
      <w:r>
        <w:t>FFS for transmission posit</w:t>
      </w:r>
      <w:r>
        <w:t>ion of RS-2 in framework 1</w:t>
      </w:r>
    </w:p>
    <w:p w:rsidR="00E1151D" w:rsidRDefault="001F0AD2">
      <w:pPr>
        <w:adjustRightInd w:val="0"/>
        <w:snapToGrid w:val="0"/>
        <w:spacing w:after="0" w:line="260" w:lineRule="auto"/>
        <w:ind w:left="720" w:hanging="720"/>
        <w:jc w:val="both"/>
        <w:rPr>
          <w:lang w:eastAsia="zh-CN"/>
        </w:rPr>
      </w:pPr>
      <w:r>
        <w:rPr>
          <w:highlight w:val="green"/>
          <w:lang w:eastAsia="zh-CN"/>
        </w:rPr>
        <w:t>Agreements</w:t>
      </w:r>
      <w:r>
        <w:rPr>
          <w:lang w:eastAsia="zh-CN"/>
        </w:rPr>
        <w:t>:</w:t>
      </w:r>
    </w:p>
    <w:p w:rsidR="00E1151D" w:rsidRDefault="001F0AD2">
      <w:pPr>
        <w:numPr>
          <w:ilvl w:val="0"/>
          <w:numId w:val="11"/>
        </w:numPr>
        <w:adjustRightInd w:val="0"/>
        <w:snapToGrid w:val="0"/>
        <w:spacing w:after="0" w:line="260" w:lineRule="auto"/>
        <w:jc w:val="both"/>
      </w:pPr>
      <w:r>
        <w:t>For the time-domain pattern for RIM RS, an RS transmission period</w:t>
      </w:r>
      <w:r>
        <w:rPr>
          <w:rFonts w:hint="eastAsia"/>
        </w:rPr>
        <w:t>icity</w:t>
      </w:r>
      <w:r>
        <w:t xml:space="preserve"> </w:t>
      </w:r>
      <w:r>
        <w:rPr>
          <w:rFonts w:hint="eastAsia"/>
        </w:rPr>
        <w:t>is defined</w:t>
      </w:r>
    </w:p>
    <w:p w:rsidR="00E1151D" w:rsidRDefault="001F0AD2">
      <w:pPr>
        <w:numPr>
          <w:ilvl w:val="1"/>
          <w:numId w:val="11"/>
        </w:numPr>
        <w:adjustRightInd w:val="0"/>
        <w:snapToGrid w:val="0"/>
        <w:spacing w:after="0" w:line="260" w:lineRule="auto"/>
        <w:jc w:val="both"/>
      </w:pPr>
      <w:r>
        <w:rPr>
          <w:rFonts w:hint="eastAsia"/>
        </w:rPr>
        <w:t xml:space="preserve">The transmission periodicity </w:t>
      </w:r>
      <w:r>
        <w:t xml:space="preserve">can be </w:t>
      </w:r>
      <w:r>
        <w:rPr>
          <w:rFonts w:hint="eastAsia"/>
        </w:rPr>
        <w:t>semi-</w:t>
      </w:r>
      <w:r>
        <w:t>statically</w:t>
      </w:r>
      <w:r>
        <w:rPr>
          <w:rFonts w:hint="eastAsia"/>
        </w:rPr>
        <w:t xml:space="preserve"> configured per network</w:t>
      </w:r>
      <w:r>
        <w:t>.</w:t>
      </w:r>
    </w:p>
    <w:p w:rsidR="00E1151D" w:rsidRDefault="001F0AD2">
      <w:pPr>
        <w:numPr>
          <w:ilvl w:val="1"/>
          <w:numId w:val="11"/>
        </w:numPr>
        <w:adjustRightInd w:val="0"/>
        <w:snapToGrid w:val="0"/>
        <w:spacing w:after="0" w:line="260" w:lineRule="auto"/>
        <w:jc w:val="both"/>
      </w:pPr>
      <w:r>
        <w:t>Within the transmission period</w:t>
      </w:r>
      <w:r>
        <w:rPr>
          <w:rFonts w:hint="eastAsia"/>
        </w:rPr>
        <w:t>icity</w:t>
      </w:r>
      <w:r>
        <w:t xml:space="preserve">, multiple time-domain </w:t>
      </w:r>
      <w:r>
        <w:t>RIM RS transmission occasions are defined.  One or multiple transmission occasions can be</w:t>
      </w:r>
      <w:r>
        <w:rPr>
          <w:rFonts w:hint="eastAsia"/>
        </w:rPr>
        <w:t xml:space="preserve"> semi-</w:t>
      </w:r>
      <w:r>
        <w:t>statically configured to distinguish one RIM-RS resources or convey set ID information</w:t>
      </w:r>
      <w:r>
        <w:rPr>
          <w:rFonts w:hint="eastAsia"/>
        </w:rPr>
        <w:t xml:space="preserve"> per network</w:t>
      </w:r>
    </w:p>
    <w:p w:rsidR="00E1151D" w:rsidRDefault="001F0AD2">
      <w:pPr>
        <w:numPr>
          <w:ilvl w:val="2"/>
          <w:numId w:val="11"/>
        </w:numPr>
        <w:adjustRightInd w:val="0"/>
        <w:snapToGrid w:val="0"/>
        <w:spacing w:after="0" w:line="260" w:lineRule="auto"/>
        <w:jc w:val="both"/>
      </w:pPr>
      <w:r>
        <w:t>FFS details (especially w.r.t. X symbols)</w:t>
      </w:r>
    </w:p>
    <w:p w:rsidR="00E1151D" w:rsidRDefault="001F0AD2">
      <w:pPr>
        <w:adjustRightInd w:val="0"/>
        <w:snapToGrid w:val="0"/>
        <w:spacing w:after="0" w:line="260" w:lineRule="auto"/>
        <w:jc w:val="both"/>
      </w:pPr>
      <w:r>
        <w:rPr>
          <w:lang w:eastAsia="zh-CN"/>
        </w:rPr>
        <w:t xml:space="preserve">Note: Companies are </w:t>
      </w:r>
      <w:r>
        <w:rPr>
          <w:lang w:eastAsia="zh-CN"/>
        </w:rPr>
        <w:t xml:space="preserve">encouraged to check 2.4.5 of </w:t>
      </w:r>
      <w:hyperlink r:id="rId8" w:history="1">
        <w:r>
          <w:rPr>
            <w:rStyle w:val="Hyperlink"/>
            <w:lang w:eastAsia="zh-CN"/>
          </w:rPr>
          <w:t>R1-1812025</w:t>
        </w:r>
      </w:hyperlink>
      <w:r>
        <w:rPr>
          <w:lang w:eastAsia="zh-CN"/>
        </w:rPr>
        <w:t xml:space="preserve"> for illustration of RIM RS transmission time-domain patterns.</w:t>
      </w:r>
    </w:p>
    <w:p w:rsidR="00E1151D" w:rsidRDefault="001F0AD2">
      <w:pPr>
        <w:adjustRightInd w:val="0"/>
        <w:snapToGrid w:val="0"/>
        <w:spacing w:after="0" w:line="260" w:lineRule="auto"/>
        <w:ind w:left="720" w:hanging="720"/>
        <w:jc w:val="both"/>
        <w:rPr>
          <w:lang w:eastAsia="zh-CN"/>
        </w:rPr>
      </w:pPr>
      <w:r>
        <w:rPr>
          <w:highlight w:val="green"/>
          <w:lang w:eastAsia="zh-CN"/>
        </w:rPr>
        <w:t>Agreements</w:t>
      </w:r>
      <w:r>
        <w:rPr>
          <w:lang w:eastAsia="zh-CN"/>
        </w:rPr>
        <w:t>:</w:t>
      </w:r>
    </w:p>
    <w:p w:rsidR="00E1151D" w:rsidRDefault="001F0AD2">
      <w:pPr>
        <w:numPr>
          <w:ilvl w:val="0"/>
          <w:numId w:val="11"/>
        </w:numPr>
        <w:adjustRightInd w:val="0"/>
        <w:snapToGrid w:val="0"/>
        <w:spacing w:after="0" w:line="260" w:lineRule="auto"/>
        <w:jc w:val="both"/>
      </w:pPr>
      <w:r>
        <w:t xml:space="preserve">Study further potential </w:t>
      </w:r>
      <w:r>
        <w:rPr>
          <w:rFonts w:hint="eastAsia"/>
        </w:rPr>
        <w:t>enhancement to improve</w:t>
      </w:r>
      <w:r>
        <w:t xml:space="preserve"> RS detection performance including potential spec impact (if any):</w:t>
      </w:r>
    </w:p>
    <w:p w:rsidR="00E1151D" w:rsidRDefault="001F0AD2">
      <w:pPr>
        <w:numPr>
          <w:ilvl w:val="1"/>
          <w:numId w:val="11"/>
        </w:numPr>
        <w:adjustRightInd w:val="0"/>
        <w:snapToGrid w:val="0"/>
        <w:spacing w:after="0" w:line="260" w:lineRule="auto"/>
        <w:jc w:val="both"/>
      </w:pPr>
      <w:r>
        <w:t>FFS. power boosting (e.g., symbol-level, etc.)</w:t>
      </w:r>
    </w:p>
    <w:p w:rsidR="00E1151D" w:rsidRDefault="001F0AD2">
      <w:pPr>
        <w:numPr>
          <w:ilvl w:val="1"/>
          <w:numId w:val="11"/>
        </w:numPr>
        <w:adjustRightInd w:val="0"/>
        <w:snapToGrid w:val="0"/>
        <w:spacing w:after="0" w:line="260" w:lineRule="auto"/>
        <w:jc w:val="both"/>
        <w:rPr>
          <w:lang w:eastAsia="zh-CN"/>
        </w:rPr>
      </w:pPr>
      <w:r>
        <w:t>FFS. time-domain repetition including granularity of repetitions</w:t>
      </w:r>
    </w:p>
    <w:p w:rsidR="00E1151D" w:rsidRDefault="001F0AD2">
      <w:pPr>
        <w:numPr>
          <w:ilvl w:val="1"/>
          <w:numId w:val="11"/>
        </w:numPr>
        <w:adjustRightInd w:val="0"/>
        <w:snapToGrid w:val="0"/>
        <w:spacing w:after="0" w:line="260" w:lineRule="auto"/>
        <w:jc w:val="both"/>
        <w:rPr>
          <w:lang w:eastAsia="zh-CN"/>
        </w:rPr>
      </w:pPr>
      <w:r>
        <w:t>FFS. whether additional signaling is necessary</w:t>
      </w:r>
    </w:p>
    <w:p w:rsidR="00E1151D" w:rsidRDefault="001F0AD2">
      <w:pPr>
        <w:adjustRightInd w:val="0"/>
        <w:snapToGrid w:val="0"/>
        <w:spacing w:after="0" w:line="260" w:lineRule="auto"/>
        <w:ind w:left="720" w:hanging="720"/>
        <w:jc w:val="both"/>
        <w:rPr>
          <w:lang w:eastAsia="zh-CN"/>
        </w:rPr>
      </w:pPr>
      <w:r>
        <w:rPr>
          <w:highlight w:val="green"/>
          <w:lang w:eastAsia="zh-CN"/>
        </w:rPr>
        <w:t>Agreement</w:t>
      </w:r>
      <w:r>
        <w:rPr>
          <w:lang w:eastAsia="zh-CN"/>
        </w:rPr>
        <w:t>:</w:t>
      </w:r>
    </w:p>
    <w:p w:rsidR="00E1151D" w:rsidRDefault="001F0AD2">
      <w:pPr>
        <w:numPr>
          <w:ilvl w:val="0"/>
          <w:numId w:val="11"/>
        </w:numPr>
        <w:adjustRightInd w:val="0"/>
        <w:snapToGrid w:val="0"/>
        <w:spacing w:after="0" w:line="260" w:lineRule="auto"/>
        <w:jc w:val="both"/>
      </w:pPr>
      <w:r>
        <w:rPr>
          <w:rFonts w:hint="eastAsia"/>
          <w:lang w:eastAsia="zh-CN"/>
        </w:rPr>
        <w:t>RIM RS</w:t>
      </w:r>
      <w:r>
        <w:rPr>
          <w:lang w:eastAsia="zh-CN"/>
        </w:rPr>
        <w:t xml:space="preserve"> for a given functionality transmitted by a gNB</w:t>
      </w:r>
      <w:r>
        <w:rPr>
          <w:rFonts w:hint="eastAsia"/>
          <w:lang w:eastAsia="zh-CN"/>
        </w:rPr>
        <w:t xml:space="preserve"> </w:t>
      </w:r>
      <w:r>
        <w:rPr>
          <w:lang w:eastAsia="zh-CN"/>
        </w:rPr>
        <w:t>or a gNB set are configured with frequency</w:t>
      </w:r>
      <w:r>
        <w:rPr>
          <w:rFonts w:hint="eastAsia"/>
          <w:lang w:eastAsia="zh-CN"/>
        </w:rPr>
        <w:t xml:space="preserve"> location</w:t>
      </w:r>
      <w:r>
        <w:rPr>
          <w:lang w:eastAsia="zh-CN"/>
        </w:rPr>
        <w:t xml:space="preserve">(s) known to the receiving gNB </w:t>
      </w:r>
    </w:p>
    <w:p w:rsidR="00E1151D" w:rsidRDefault="001F0AD2">
      <w:pPr>
        <w:adjustRightInd w:val="0"/>
        <w:snapToGrid w:val="0"/>
        <w:spacing w:after="0" w:line="260" w:lineRule="auto"/>
        <w:ind w:left="720" w:hanging="720"/>
        <w:jc w:val="both"/>
        <w:rPr>
          <w:lang w:eastAsia="zh-CN"/>
        </w:rPr>
      </w:pPr>
      <w:r>
        <w:rPr>
          <w:highlight w:val="green"/>
          <w:lang w:eastAsia="zh-CN"/>
        </w:rPr>
        <w:t>Agreements</w:t>
      </w:r>
      <w:r>
        <w:rPr>
          <w:lang w:eastAsia="zh-CN"/>
        </w:rPr>
        <w:t>:</w:t>
      </w:r>
    </w:p>
    <w:p w:rsidR="00E1151D" w:rsidRDefault="001F0AD2">
      <w:pPr>
        <w:numPr>
          <w:ilvl w:val="0"/>
          <w:numId w:val="11"/>
        </w:numPr>
        <w:adjustRightInd w:val="0"/>
        <w:snapToGrid w:val="0"/>
        <w:spacing w:after="0" w:line="260" w:lineRule="auto"/>
        <w:jc w:val="both"/>
      </w:pPr>
      <w:r>
        <w:rPr>
          <w:rFonts w:hint="eastAsia"/>
        </w:rPr>
        <w:t>The bandwidth of</w:t>
      </w:r>
      <w:r>
        <w:t xml:space="preserve"> RIM-RS </w:t>
      </w:r>
      <w:r>
        <w:rPr>
          <w:rFonts w:hint="eastAsia"/>
        </w:rPr>
        <w:t>can be smaller than the carrier bandwidth</w:t>
      </w:r>
      <w:r>
        <w:t>.</w:t>
      </w:r>
    </w:p>
    <w:p w:rsidR="00E1151D" w:rsidRDefault="001F0AD2">
      <w:pPr>
        <w:numPr>
          <w:ilvl w:val="1"/>
          <w:numId w:val="11"/>
        </w:numPr>
        <w:adjustRightInd w:val="0"/>
        <w:snapToGrid w:val="0"/>
        <w:spacing w:after="0" w:line="260" w:lineRule="auto"/>
        <w:jc w:val="both"/>
      </w:pPr>
      <w:r>
        <w:t xml:space="preserve">FFS. [20MHz, </w:t>
      </w:r>
      <w:r>
        <w:rPr>
          <w:rFonts w:hint="eastAsia"/>
        </w:rPr>
        <w:t xml:space="preserve">10MHz, </w:t>
      </w:r>
      <w:r>
        <w:t>5MHz, 20 PRB] as a startin</w:t>
      </w:r>
      <w:r>
        <w:t>g point.</w:t>
      </w:r>
    </w:p>
    <w:p w:rsidR="00E1151D" w:rsidRDefault="001F0AD2">
      <w:pPr>
        <w:numPr>
          <w:ilvl w:val="0"/>
          <w:numId w:val="11"/>
        </w:numPr>
        <w:adjustRightInd w:val="0"/>
        <w:snapToGrid w:val="0"/>
        <w:spacing w:after="0" w:line="260" w:lineRule="auto"/>
        <w:jc w:val="both"/>
      </w:pPr>
      <w:r>
        <w:t>The RIM RS SCS can be configured by the network.</w:t>
      </w:r>
    </w:p>
    <w:p w:rsidR="00E1151D" w:rsidRDefault="001F0AD2">
      <w:pPr>
        <w:numPr>
          <w:ilvl w:val="1"/>
          <w:numId w:val="11"/>
        </w:numPr>
        <w:adjustRightInd w:val="0"/>
        <w:snapToGrid w:val="0"/>
        <w:spacing w:line="260" w:lineRule="auto"/>
        <w:ind w:left="1446" w:hanging="363"/>
        <w:jc w:val="both"/>
      </w:pPr>
      <w:r>
        <w:t>FFS: The candidate set of the RIM RS SCS.</w:t>
      </w:r>
    </w:p>
    <w:p w:rsidR="00E1151D" w:rsidRDefault="001F0AD2">
      <w:pPr>
        <w:pStyle w:val="12"/>
        <w:wordWrap w:val="0"/>
        <w:autoSpaceDE w:val="0"/>
        <w:autoSpaceDN w:val="0"/>
        <w:snapToGrid/>
        <w:spacing w:before="120" w:after="0" w:afterAutospacing="0"/>
        <w:ind w:leftChars="0" w:left="0"/>
        <w:rPr>
          <w:rFonts w:eastAsia="宋体"/>
          <w:sz w:val="20"/>
          <w:lang w:val="en-US" w:eastAsia="zh-CN"/>
        </w:rPr>
      </w:pPr>
      <w:r>
        <w:rPr>
          <w:rFonts w:eastAsia="宋体"/>
          <w:sz w:val="20"/>
          <w:lang w:val="en-US" w:eastAsia="zh-CN"/>
        </w:rPr>
        <w:t>In this contribution, we focus on the</w:t>
      </w:r>
      <w:r>
        <w:rPr>
          <w:rFonts w:eastAsia="宋体" w:hint="eastAsia"/>
          <w:sz w:val="20"/>
          <w:lang w:val="en-US" w:eastAsia="zh-CN"/>
        </w:rPr>
        <w:t xml:space="preserve"> discussion on the</w:t>
      </w:r>
      <w:r>
        <w:rPr>
          <w:rFonts w:eastAsia="宋体"/>
          <w:sz w:val="20"/>
          <w:lang w:val="en-US" w:eastAsia="zh-CN"/>
        </w:rPr>
        <w:t xml:space="preserve"> </w:t>
      </w:r>
      <w:r>
        <w:rPr>
          <w:rFonts w:eastAsia="宋体" w:hint="eastAsia"/>
          <w:sz w:val="20"/>
          <w:lang w:val="en-US" w:eastAsia="zh-CN"/>
        </w:rPr>
        <w:t>reference signal for RIM.</w:t>
      </w:r>
    </w:p>
    <w:p w:rsidR="00E1151D" w:rsidRDefault="001F0AD2">
      <w:pPr>
        <w:pStyle w:val="Heading1"/>
        <w:jc w:val="both"/>
        <w:rPr>
          <w:rFonts w:eastAsia="宋体" w:cs="Arial"/>
          <w:b/>
          <w:sz w:val="28"/>
          <w:szCs w:val="28"/>
          <w:lang w:val="en-US" w:eastAsia="zh-CN"/>
        </w:rPr>
      </w:pPr>
      <w:r>
        <w:rPr>
          <w:rFonts w:eastAsia="宋体" w:cs="Arial" w:hint="eastAsia"/>
          <w:b/>
          <w:sz w:val="28"/>
          <w:szCs w:val="28"/>
          <w:lang w:val="en-US" w:eastAsia="zh-CN"/>
        </w:rPr>
        <w:t>R</w:t>
      </w:r>
      <w:r>
        <w:rPr>
          <w:rFonts w:eastAsia="宋体" w:cs="Arial"/>
          <w:b/>
          <w:sz w:val="28"/>
          <w:szCs w:val="28"/>
          <w:lang w:val="en-US" w:eastAsia="zh-CN"/>
        </w:rPr>
        <w:t xml:space="preserve">equirement and </w:t>
      </w:r>
      <w:r>
        <w:rPr>
          <w:rFonts w:eastAsia="宋体" w:cs="Arial" w:hint="eastAsia"/>
          <w:b/>
          <w:sz w:val="28"/>
          <w:szCs w:val="28"/>
          <w:lang w:val="en-US" w:eastAsia="zh-CN"/>
        </w:rPr>
        <w:t>f</w:t>
      </w:r>
      <w:r>
        <w:rPr>
          <w:rFonts w:eastAsia="宋体" w:cs="Arial"/>
          <w:b/>
          <w:sz w:val="28"/>
          <w:szCs w:val="28"/>
          <w:lang w:val="en-US" w:eastAsia="zh-CN"/>
        </w:rPr>
        <w:t>unctionality of RIM-RS</w:t>
      </w:r>
    </w:p>
    <w:p w:rsidR="00E1151D" w:rsidRDefault="001F0AD2">
      <w:pPr>
        <w:jc w:val="both"/>
        <w:rPr>
          <w:rFonts w:eastAsia="宋体"/>
          <w:lang w:val="en-US" w:eastAsia="zh-CN"/>
        </w:rPr>
      </w:pPr>
      <w:r>
        <w:rPr>
          <w:rFonts w:eastAsia="宋体" w:hint="eastAsia"/>
          <w:lang w:val="en-US" w:eastAsia="zh-CN"/>
        </w:rPr>
        <w:t xml:space="preserve">In all of the framework candidates, </w:t>
      </w:r>
      <w:r>
        <w:rPr>
          <w:rFonts w:eastAsia="宋体"/>
          <w:lang w:val="en-US" w:eastAsia="zh-CN"/>
        </w:rPr>
        <w:t xml:space="preserve">the </w:t>
      </w:r>
      <w:r>
        <w:rPr>
          <w:rFonts w:eastAsia="宋体" w:hint="eastAsia"/>
          <w:lang w:val="en-US" w:eastAsia="zh-CN"/>
        </w:rPr>
        <w:t xml:space="preserve">reference signal </w:t>
      </w:r>
      <w:r>
        <w:rPr>
          <w:rFonts w:eastAsia="宋体"/>
          <w:lang w:val="en-US" w:eastAsia="zh-CN"/>
        </w:rPr>
        <w:t xml:space="preserve">is </w:t>
      </w:r>
      <w:r>
        <w:rPr>
          <w:rFonts w:eastAsia="宋体" w:hint="eastAsia"/>
          <w:lang w:val="en-US" w:eastAsia="zh-CN"/>
        </w:rPr>
        <w:t xml:space="preserve">the </w:t>
      </w:r>
      <w:r>
        <w:rPr>
          <w:rFonts w:eastAsia="宋体"/>
          <w:lang w:val="en-US" w:eastAsia="zh-CN"/>
        </w:rPr>
        <w:t>key</w:t>
      </w:r>
      <w:r>
        <w:rPr>
          <w:rFonts w:eastAsia="宋体" w:hint="eastAsia"/>
          <w:lang w:val="en-US" w:eastAsia="zh-CN"/>
        </w:rPr>
        <w:t xml:space="preserve"> and essential part in remote interference management. Considering the scenarios of remote interference management, the reference signals in RIM should fulfill the following requirements:</w:t>
      </w:r>
    </w:p>
    <w:p w:rsidR="00E1151D" w:rsidRDefault="001F0AD2">
      <w:pPr>
        <w:jc w:val="both"/>
        <w:rPr>
          <w:rFonts w:eastAsia="宋体"/>
          <w:lang w:val="en-US" w:eastAsia="zh-CN"/>
        </w:rPr>
      </w:pPr>
      <w:r>
        <w:rPr>
          <w:rFonts w:eastAsia="宋体" w:hint="eastAsia"/>
          <w:b/>
          <w:bCs/>
          <w:u w:val="single"/>
          <w:lang w:val="en-US" w:eastAsia="zh-CN"/>
        </w:rPr>
        <w:t>P</w:t>
      </w:r>
      <w:r>
        <w:rPr>
          <w:rFonts w:eastAsia="宋体" w:hint="eastAsia"/>
          <w:b/>
          <w:bCs/>
          <w:u w:val="single"/>
          <w:lang w:val="en-US" w:eastAsia="zh-CN"/>
        </w:rPr>
        <w:t>erformance:</w:t>
      </w:r>
      <w:r>
        <w:rPr>
          <w:rFonts w:eastAsia="宋体"/>
          <w:b/>
          <w:bCs/>
          <w:u w:val="single"/>
          <w:lang w:val="en-US" w:eastAsia="zh-CN"/>
        </w:rPr>
        <w:t xml:space="preserve"> </w:t>
      </w:r>
      <w:r>
        <w:rPr>
          <w:rFonts w:eastAsia="宋体" w:hint="eastAsia"/>
          <w:lang w:val="en-US" w:eastAsia="zh-CN"/>
        </w:rPr>
        <w:t>In RIM, the reference signal should provide performance with sufficiently good auto-correlation and cross-</w:t>
      </w:r>
      <w:r>
        <w:rPr>
          <w:rFonts w:eastAsia="宋体"/>
          <w:lang w:val="en-US" w:eastAsia="zh-CN"/>
        </w:rPr>
        <w:t>correlation,</w:t>
      </w:r>
      <w:r>
        <w:rPr>
          <w:rFonts w:eastAsia="宋体" w:hint="eastAsia"/>
          <w:lang w:val="en-US" w:eastAsia="zh-CN"/>
        </w:rPr>
        <w:t xml:space="preserve"> low false alarming rate and miss detection probability and so on. Only in this way, correlation based detection can be taken </w:t>
      </w:r>
      <w:r>
        <w:rPr>
          <w:rFonts w:eastAsia="宋体" w:hint="eastAsia"/>
          <w:lang w:val="en-US" w:eastAsia="zh-CN"/>
        </w:rPr>
        <w:t xml:space="preserve">as a reliable method. </w:t>
      </w:r>
    </w:p>
    <w:p w:rsidR="00E1151D" w:rsidRDefault="001F0AD2">
      <w:pPr>
        <w:jc w:val="both"/>
        <w:rPr>
          <w:rFonts w:eastAsia="宋体"/>
          <w:iCs/>
          <w:lang w:val="en-US" w:eastAsia="zh-CN"/>
        </w:rPr>
      </w:pPr>
      <w:r>
        <w:rPr>
          <w:rFonts w:eastAsia="宋体"/>
          <w:b/>
          <w:bCs/>
          <w:u w:val="single"/>
          <w:lang w:val="en-US" w:eastAsia="zh-CN"/>
        </w:rPr>
        <w:t>Overhead</w:t>
      </w:r>
      <w:r>
        <w:rPr>
          <w:rFonts w:eastAsia="宋体" w:hint="eastAsia"/>
          <w:b/>
          <w:bCs/>
          <w:u w:val="single"/>
          <w:lang w:val="en-US" w:eastAsia="zh-CN"/>
        </w:rPr>
        <w:t xml:space="preserve">: </w:t>
      </w:r>
      <w:r>
        <w:rPr>
          <w:rFonts w:eastAsia="宋体" w:hint="eastAsia"/>
          <w:iCs/>
          <w:lang w:val="en-US" w:eastAsia="zh-CN"/>
        </w:rPr>
        <w:t>According to TD-LTE network field test, the atmospheric duct phenomenon would last for several hours. The overhead of reference signal should be taken into consideration to ensure that the throughput of the network would no</w:t>
      </w:r>
      <w:r>
        <w:rPr>
          <w:rFonts w:eastAsia="宋体" w:hint="eastAsia"/>
          <w:iCs/>
          <w:lang w:val="en-US" w:eastAsia="zh-CN"/>
        </w:rPr>
        <w:t>t be seriously deteriorated.</w:t>
      </w:r>
    </w:p>
    <w:p w:rsidR="00E1151D" w:rsidRDefault="001F0AD2">
      <w:pPr>
        <w:jc w:val="both"/>
        <w:rPr>
          <w:rFonts w:eastAsia="宋体"/>
          <w:iCs/>
          <w:lang w:val="en-US" w:eastAsia="zh-CN"/>
        </w:rPr>
      </w:pPr>
      <w:r>
        <w:rPr>
          <w:rFonts w:eastAsia="宋体" w:hint="eastAsia"/>
          <w:b/>
          <w:bCs/>
          <w:iCs/>
          <w:u w:val="single"/>
          <w:lang w:val="en-US" w:eastAsia="zh-CN"/>
        </w:rPr>
        <w:t>C</w:t>
      </w:r>
      <w:r>
        <w:rPr>
          <w:rFonts w:eastAsia="宋体"/>
          <w:b/>
          <w:bCs/>
          <w:iCs/>
          <w:u w:val="single"/>
          <w:lang w:val="en-US" w:eastAsia="zh-CN"/>
        </w:rPr>
        <w:t>ompatibility</w:t>
      </w:r>
      <w:r>
        <w:rPr>
          <w:rFonts w:eastAsia="宋体" w:hint="eastAsia"/>
          <w:b/>
          <w:bCs/>
          <w:iCs/>
          <w:u w:val="single"/>
          <w:lang w:val="en-US" w:eastAsia="zh-CN"/>
        </w:rPr>
        <w:t xml:space="preserve">: </w:t>
      </w:r>
      <w:r>
        <w:rPr>
          <w:rFonts w:eastAsia="宋体"/>
          <w:iCs/>
          <w:lang w:val="en-US" w:eastAsia="zh-CN"/>
        </w:rPr>
        <w:t xml:space="preserve">Considering </w:t>
      </w:r>
      <w:r>
        <w:rPr>
          <w:rFonts w:eastAsia="宋体" w:hint="eastAsia"/>
          <w:iCs/>
          <w:lang w:val="en-US" w:eastAsia="zh-CN"/>
        </w:rPr>
        <w:t>backward compatibility</w:t>
      </w:r>
      <w:r>
        <w:rPr>
          <w:rFonts w:eastAsia="宋体"/>
          <w:iCs/>
          <w:lang w:val="en-US" w:eastAsia="zh-CN"/>
        </w:rPr>
        <w:t>, the</w:t>
      </w:r>
      <w:r>
        <w:rPr>
          <w:rFonts w:eastAsia="宋体" w:hint="eastAsia"/>
          <w:iCs/>
          <w:lang w:val="en-US" w:eastAsia="zh-CN"/>
        </w:rPr>
        <w:t xml:space="preserve"> </w:t>
      </w:r>
      <w:r>
        <w:rPr>
          <w:rFonts w:eastAsia="宋体"/>
          <w:iCs/>
          <w:lang w:val="en-US" w:eastAsia="zh-CN"/>
        </w:rPr>
        <w:t>reference signal</w:t>
      </w:r>
      <w:r>
        <w:rPr>
          <w:rFonts w:eastAsia="宋体" w:hint="eastAsia"/>
          <w:iCs/>
          <w:lang w:val="en-US" w:eastAsia="zh-CN"/>
        </w:rPr>
        <w:t xml:space="preserve"> should not </w:t>
      </w:r>
      <w:r>
        <w:rPr>
          <w:rFonts w:eastAsia="宋体"/>
          <w:iCs/>
          <w:lang w:val="en-US" w:eastAsia="zh-CN"/>
        </w:rPr>
        <w:t>cause</w:t>
      </w:r>
      <w:r>
        <w:rPr>
          <w:rFonts w:eastAsia="宋体" w:hint="eastAsia"/>
          <w:iCs/>
          <w:lang w:val="en-US" w:eastAsia="zh-CN"/>
        </w:rPr>
        <w:t xml:space="preserve"> confusion or detection problem at both gNB and UE sides. At the same time</w:t>
      </w:r>
      <w:r>
        <w:rPr>
          <w:rFonts w:eastAsia="宋体"/>
          <w:iCs/>
          <w:lang w:val="en-US" w:eastAsia="zh-CN"/>
        </w:rPr>
        <w:t>, the</w:t>
      </w:r>
      <w:r>
        <w:rPr>
          <w:rFonts w:eastAsia="宋体" w:hint="eastAsia"/>
          <w:iCs/>
          <w:lang w:val="en-US" w:eastAsia="zh-CN"/>
        </w:rPr>
        <w:t xml:space="preserve"> impact of existing signals on RIM-RS should also be </w:t>
      </w:r>
      <w:r>
        <w:rPr>
          <w:rFonts w:eastAsia="宋体" w:hint="eastAsia"/>
          <w:iCs/>
          <w:lang w:val="en-US" w:eastAsia="zh-CN"/>
        </w:rPr>
        <w:lastRenderedPageBreak/>
        <w:t>conside</w:t>
      </w:r>
      <w:r>
        <w:rPr>
          <w:rFonts w:eastAsia="宋体" w:hint="eastAsia"/>
          <w:iCs/>
          <w:lang w:val="en-US" w:eastAsia="zh-CN"/>
        </w:rPr>
        <w:t xml:space="preserve">red to guarantee the detection performance. In summary, the </w:t>
      </w:r>
      <w:r>
        <w:rPr>
          <w:rFonts w:eastAsia="宋体"/>
          <w:iCs/>
          <w:lang w:val="en-US" w:eastAsia="zh-CN"/>
        </w:rPr>
        <w:t>impact</w:t>
      </w:r>
      <w:r>
        <w:rPr>
          <w:rFonts w:eastAsia="宋体" w:hint="eastAsia"/>
          <w:iCs/>
          <w:lang w:val="en-US" w:eastAsia="zh-CN"/>
        </w:rPr>
        <w:t xml:space="preserve"> between reference signal for RIM and existing reference signals should be minimized. </w:t>
      </w:r>
    </w:p>
    <w:p w:rsidR="00E1151D" w:rsidRDefault="001F0AD2">
      <w:pPr>
        <w:jc w:val="both"/>
        <w:rPr>
          <w:rFonts w:eastAsia="宋体"/>
          <w:iCs/>
          <w:lang w:val="en-US" w:eastAsia="zh-CN"/>
        </w:rPr>
      </w:pPr>
      <w:r>
        <w:rPr>
          <w:rFonts w:eastAsia="宋体" w:hint="eastAsia"/>
          <w:b/>
          <w:bCs/>
          <w:iCs/>
          <w:u w:val="single"/>
          <w:lang w:val="en-US" w:eastAsia="zh-CN"/>
        </w:rPr>
        <w:t>Detect</w:t>
      </w:r>
      <w:r>
        <w:rPr>
          <w:rFonts w:eastAsia="宋体"/>
          <w:b/>
          <w:bCs/>
          <w:iCs/>
          <w:u w:val="single"/>
          <w:lang w:val="en-US" w:eastAsia="zh-CN"/>
        </w:rPr>
        <w:t>able</w:t>
      </w:r>
      <w:r>
        <w:rPr>
          <w:rFonts w:eastAsia="宋体" w:hint="eastAsia"/>
          <w:b/>
          <w:bCs/>
          <w:iCs/>
          <w:u w:val="single"/>
          <w:lang w:val="en-US" w:eastAsia="zh-CN"/>
        </w:rPr>
        <w:t xml:space="preserve"> without symbol alignment: </w:t>
      </w:r>
      <w:r>
        <w:rPr>
          <w:rFonts w:eastAsia="宋体" w:hint="eastAsia"/>
          <w:iCs/>
          <w:sz w:val="21"/>
          <w:szCs w:val="22"/>
          <w:lang w:val="en-US" w:eastAsia="zh-CN"/>
        </w:rPr>
        <w:t xml:space="preserve">Even </w:t>
      </w:r>
      <w:r>
        <w:rPr>
          <w:lang w:eastAsia="zh-CN"/>
        </w:rPr>
        <w:t>it is assumed</w:t>
      </w:r>
      <w:r>
        <w:rPr>
          <w:rFonts w:hint="eastAsia"/>
          <w:lang w:val="en-US" w:eastAsia="zh-CN"/>
        </w:rPr>
        <w:t xml:space="preserve"> that </w:t>
      </w:r>
      <w:r>
        <w:rPr>
          <w:lang w:eastAsia="zh-CN"/>
        </w:rPr>
        <w:t xml:space="preserve">the whole network </w:t>
      </w:r>
      <w:r>
        <w:rPr>
          <w:rFonts w:hint="eastAsia"/>
          <w:lang w:val="en-US" w:eastAsia="zh-CN"/>
        </w:rPr>
        <w:t xml:space="preserve">is </w:t>
      </w:r>
      <w:r>
        <w:rPr>
          <w:lang w:eastAsia="zh-CN"/>
        </w:rPr>
        <w:t xml:space="preserve">synchronized in the </w:t>
      </w:r>
      <w:r>
        <w:rPr>
          <w:lang w:eastAsia="zh-CN"/>
        </w:rPr>
        <w:t>RIM study</w:t>
      </w:r>
      <w:r>
        <w:rPr>
          <w:rFonts w:hint="eastAsia"/>
          <w:lang w:val="en-US" w:eastAsia="zh-CN"/>
        </w:rPr>
        <w:t xml:space="preserve">. The gNB would be interfered by </w:t>
      </w:r>
      <w:r>
        <w:rPr>
          <w:lang w:val="en-US" w:eastAsia="zh-CN"/>
        </w:rPr>
        <w:t xml:space="preserve">the </w:t>
      </w:r>
      <w:r>
        <w:rPr>
          <w:rFonts w:hint="eastAsia"/>
          <w:lang w:val="en-US" w:eastAsia="zh-CN"/>
        </w:rPr>
        <w:t xml:space="preserve">aggressor gNB in </w:t>
      </w:r>
      <w:r>
        <w:rPr>
          <w:lang w:val="en-US" w:eastAsia="zh-CN"/>
        </w:rPr>
        <w:t xml:space="preserve">up to several </w:t>
      </w:r>
      <w:r>
        <w:rPr>
          <w:rFonts w:hint="eastAsia"/>
          <w:lang w:val="en-US" w:eastAsia="zh-CN"/>
        </w:rPr>
        <w:t xml:space="preserve">hundred kilometers away. The distance between the victim and </w:t>
      </w:r>
      <w:r>
        <w:rPr>
          <w:lang w:val="en-US" w:eastAsia="zh-CN"/>
        </w:rPr>
        <w:t xml:space="preserve">the </w:t>
      </w:r>
      <w:r>
        <w:rPr>
          <w:rFonts w:hint="eastAsia"/>
          <w:lang w:val="en-US" w:eastAsia="zh-CN"/>
        </w:rPr>
        <w:t>aggressor is unclear. So the RIM-RS should be detectable without symbol alignment.</w:t>
      </w:r>
    </w:p>
    <w:p w:rsidR="00E1151D" w:rsidRDefault="001F0AD2">
      <w:pPr>
        <w:jc w:val="both"/>
        <w:rPr>
          <w:rFonts w:eastAsia="宋体"/>
          <w:lang w:val="en-US" w:eastAsia="zh-CN"/>
        </w:rPr>
      </w:pPr>
      <w:r>
        <w:rPr>
          <w:rFonts w:eastAsia="宋体"/>
          <w:lang w:val="en-US" w:eastAsia="zh-CN"/>
        </w:rPr>
        <w:t>Furthermore, some functionaliti</w:t>
      </w:r>
      <w:r>
        <w:rPr>
          <w:rFonts w:eastAsia="宋体"/>
          <w:lang w:val="en-US" w:eastAsia="zh-CN"/>
        </w:rPr>
        <w:t xml:space="preserve">es of reference signals have been discussed as following: </w:t>
      </w:r>
    </w:p>
    <w:p w:rsidR="00E1151D" w:rsidRDefault="001F0AD2">
      <w:pPr>
        <w:jc w:val="both"/>
        <w:rPr>
          <w:rFonts w:eastAsia="宋体"/>
          <w:lang w:val="en-US" w:eastAsia="zh-CN"/>
        </w:rPr>
      </w:pPr>
      <w:r>
        <w:rPr>
          <w:rFonts w:eastAsia="宋体"/>
          <w:b/>
          <w:bCs/>
          <w:u w:val="single"/>
          <w:lang w:val="en-US" w:eastAsia="zh-CN"/>
        </w:rPr>
        <w:t>Funct</w:t>
      </w:r>
      <w:r>
        <w:rPr>
          <w:rFonts w:eastAsia="宋体" w:hint="eastAsia"/>
          <w:b/>
          <w:bCs/>
          <w:u w:val="single"/>
          <w:lang w:val="en-US" w:eastAsia="zh-CN"/>
        </w:rPr>
        <w:t>i</w:t>
      </w:r>
      <w:r>
        <w:rPr>
          <w:rFonts w:eastAsia="宋体"/>
          <w:b/>
          <w:bCs/>
          <w:u w:val="single"/>
          <w:lang w:val="en-US" w:eastAsia="zh-CN"/>
        </w:rPr>
        <w:t>onality-</w:t>
      </w:r>
      <w:r>
        <w:rPr>
          <w:rFonts w:eastAsia="宋体" w:hint="eastAsia"/>
          <w:b/>
          <w:bCs/>
          <w:u w:val="single"/>
          <w:lang w:val="en-US" w:eastAsia="zh-CN"/>
        </w:rPr>
        <w:t xml:space="preserve">1: </w:t>
      </w:r>
      <w:r>
        <w:rPr>
          <w:rFonts w:eastAsia="宋体" w:hint="eastAsia"/>
          <w:lang w:val="en-US" w:eastAsia="zh-CN"/>
        </w:rPr>
        <w:t xml:space="preserve">The reference signal </w:t>
      </w:r>
      <w:r>
        <w:rPr>
          <w:rFonts w:eastAsia="宋体"/>
          <w:lang w:val="en-US" w:eastAsia="zh-CN"/>
        </w:rPr>
        <w:t xml:space="preserve">in all </w:t>
      </w:r>
      <w:r>
        <w:rPr>
          <w:rFonts w:eastAsia="宋体" w:hint="eastAsia"/>
          <w:lang w:val="en-US" w:eastAsia="zh-CN"/>
        </w:rPr>
        <w:t>three frameworks should convey gNB ID or gNB set ID information which would make some RI mitigation mechanisms possible. For example, adjustment of down</w:t>
      </w:r>
      <w:r>
        <w:rPr>
          <w:rFonts w:eastAsia="宋体" w:hint="eastAsia"/>
          <w:lang w:val="en-US" w:eastAsia="zh-CN"/>
        </w:rPr>
        <w:t xml:space="preserve">-tilt and other MIMO related mechanism needs the information of the location of victim gNB ID or gNB set. In addition, ID information </w:t>
      </w:r>
      <w:r>
        <w:rPr>
          <w:rFonts w:eastAsia="宋体"/>
          <w:lang w:val="en-US" w:eastAsia="zh-CN"/>
        </w:rPr>
        <w:t>is</w:t>
      </w:r>
      <w:r>
        <w:rPr>
          <w:rFonts w:eastAsia="宋体" w:hint="eastAsia"/>
          <w:lang w:val="en-US" w:eastAsia="zh-CN"/>
        </w:rPr>
        <w:t xml:space="preserve"> </w:t>
      </w:r>
      <w:r>
        <w:rPr>
          <w:rFonts w:eastAsia="宋体"/>
          <w:lang w:val="en-US" w:eastAsia="zh-CN"/>
        </w:rPr>
        <w:t>necessary for</w:t>
      </w:r>
      <w:r>
        <w:rPr>
          <w:rFonts w:eastAsia="宋体" w:hint="eastAsia"/>
          <w:lang w:val="en-US" w:eastAsia="zh-CN"/>
        </w:rPr>
        <w:t xml:space="preserve"> the aggressor </w:t>
      </w:r>
      <w:r>
        <w:rPr>
          <w:rFonts w:eastAsia="宋体"/>
          <w:lang w:val="en-US" w:eastAsia="zh-CN"/>
        </w:rPr>
        <w:t>to identify</w:t>
      </w:r>
      <w:r>
        <w:rPr>
          <w:rFonts w:eastAsia="宋体" w:hint="eastAsia"/>
          <w:lang w:val="en-US" w:eastAsia="zh-CN"/>
        </w:rPr>
        <w:t xml:space="preserve"> </w:t>
      </w:r>
      <w:r>
        <w:rPr>
          <w:rFonts w:eastAsia="宋体"/>
          <w:lang w:val="en-US" w:eastAsia="zh-CN"/>
        </w:rPr>
        <w:t xml:space="preserve">the </w:t>
      </w:r>
      <w:r>
        <w:rPr>
          <w:rFonts w:eastAsia="宋体" w:hint="eastAsia"/>
          <w:lang w:val="en-US" w:eastAsia="zh-CN"/>
        </w:rPr>
        <w:t>victim</w:t>
      </w:r>
      <w:r>
        <w:rPr>
          <w:rFonts w:eastAsia="宋体"/>
          <w:lang w:val="en-US" w:eastAsia="zh-CN"/>
        </w:rPr>
        <w:t xml:space="preserve"> </w:t>
      </w:r>
      <w:r>
        <w:rPr>
          <w:rFonts w:eastAsia="宋体" w:hint="eastAsia"/>
          <w:lang w:val="en-US" w:eastAsia="zh-CN"/>
        </w:rPr>
        <w:t xml:space="preserve">and </w:t>
      </w:r>
      <w:r>
        <w:rPr>
          <w:rFonts w:eastAsia="宋体"/>
          <w:lang w:val="en-US" w:eastAsia="zh-CN"/>
        </w:rPr>
        <w:t xml:space="preserve">is necessary and beneficial for </w:t>
      </w:r>
      <w:r>
        <w:rPr>
          <w:rFonts w:eastAsia="宋体" w:hint="eastAsia"/>
          <w:lang w:val="en-US" w:eastAsia="zh-CN"/>
        </w:rPr>
        <w:t>inter-gNB communications between</w:t>
      </w:r>
      <w:r>
        <w:rPr>
          <w:rFonts w:eastAsia="宋体" w:hint="eastAsia"/>
          <w:lang w:val="en-US" w:eastAsia="zh-CN"/>
        </w:rPr>
        <w:t xml:space="preserve"> </w:t>
      </w:r>
      <w:r>
        <w:rPr>
          <w:rFonts w:eastAsia="宋体"/>
          <w:lang w:val="en-US" w:eastAsia="zh-CN"/>
        </w:rPr>
        <w:t xml:space="preserve">the </w:t>
      </w:r>
      <w:r>
        <w:rPr>
          <w:rFonts w:eastAsia="宋体" w:hint="eastAsia"/>
          <w:lang w:val="en-US" w:eastAsia="zh-CN"/>
        </w:rPr>
        <w:t xml:space="preserve">aggressor and </w:t>
      </w:r>
      <w:r>
        <w:rPr>
          <w:rFonts w:eastAsia="宋体"/>
          <w:lang w:val="en-US" w:eastAsia="zh-CN"/>
        </w:rPr>
        <w:t xml:space="preserve">the </w:t>
      </w:r>
      <w:r>
        <w:rPr>
          <w:rFonts w:eastAsia="宋体" w:hint="eastAsia"/>
          <w:lang w:val="en-US" w:eastAsia="zh-CN"/>
        </w:rPr>
        <w:t xml:space="preserve">victim through backhaul in Framework-2.1 and Framework-2.2. </w:t>
      </w:r>
      <w:r>
        <w:rPr>
          <w:rFonts w:eastAsia="宋体"/>
          <w:lang w:val="en-US" w:eastAsia="zh-CN"/>
        </w:rPr>
        <w:t>Theref</w:t>
      </w:r>
      <w:r>
        <w:rPr>
          <w:rFonts w:eastAsia="宋体" w:hint="eastAsia"/>
          <w:lang w:val="en-US" w:eastAsia="zh-CN"/>
        </w:rPr>
        <w:t xml:space="preserve">ore, to strive a common RIM-RS design and </w:t>
      </w:r>
      <w:r>
        <w:rPr>
          <w:rFonts w:eastAsia="宋体"/>
          <w:lang w:val="en-US" w:eastAsia="zh-CN"/>
        </w:rPr>
        <w:t>reduce the complexity of NR-RIM standardization</w:t>
      </w:r>
      <w:r>
        <w:rPr>
          <w:rFonts w:eastAsia="宋体" w:hint="eastAsia"/>
          <w:lang w:val="en-US" w:eastAsia="zh-CN"/>
        </w:rPr>
        <w:t>, the reference signal should covey ID information.</w:t>
      </w:r>
    </w:p>
    <w:p w:rsidR="00E1151D" w:rsidRDefault="001F0AD2">
      <w:pPr>
        <w:jc w:val="both"/>
        <w:rPr>
          <w:rFonts w:eastAsia="宋体"/>
          <w:lang w:val="en-US" w:eastAsia="zh-CN"/>
        </w:rPr>
      </w:pPr>
      <w:r>
        <w:rPr>
          <w:rFonts w:eastAsia="宋体"/>
          <w:b/>
          <w:bCs/>
          <w:u w:val="single"/>
          <w:lang w:val="en-US" w:eastAsia="zh-CN"/>
        </w:rPr>
        <w:t>Funct</w:t>
      </w:r>
      <w:r>
        <w:rPr>
          <w:rFonts w:eastAsia="宋体" w:hint="eastAsia"/>
          <w:b/>
          <w:bCs/>
          <w:u w:val="single"/>
          <w:lang w:val="en-US" w:eastAsia="zh-CN"/>
        </w:rPr>
        <w:t>i</w:t>
      </w:r>
      <w:r>
        <w:rPr>
          <w:rFonts w:eastAsia="宋体"/>
          <w:b/>
          <w:bCs/>
          <w:u w:val="single"/>
          <w:lang w:val="en-US" w:eastAsia="zh-CN"/>
        </w:rPr>
        <w:t>onality-</w:t>
      </w:r>
      <w:r>
        <w:rPr>
          <w:rFonts w:eastAsia="宋体" w:hint="eastAsia"/>
          <w:b/>
          <w:bCs/>
          <w:u w:val="single"/>
          <w:lang w:val="en-US" w:eastAsia="zh-CN"/>
        </w:rPr>
        <w:t xml:space="preserve">2: </w:t>
      </w:r>
      <w:r>
        <w:rPr>
          <w:rFonts w:eastAsia="宋体" w:hint="eastAsia"/>
          <w:lang w:val="en-US" w:eastAsia="zh-CN"/>
        </w:rPr>
        <w:t>T</w:t>
      </w:r>
      <w:r>
        <w:rPr>
          <w:rFonts w:eastAsia="宋体"/>
          <w:lang w:val="en-US" w:eastAsia="zh-CN"/>
        </w:rPr>
        <w:t xml:space="preserve">he </w:t>
      </w:r>
      <w:r>
        <w:rPr>
          <w:rFonts w:eastAsia="宋体" w:hint="eastAsia"/>
          <w:lang w:val="en-US" w:eastAsia="zh-CN"/>
        </w:rPr>
        <w:t>refer</w:t>
      </w:r>
      <w:r>
        <w:rPr>
          <w:rFonts w:eastAsia="宋体" w:hint="eastAsia"/>
          <w:lang w:val="en-US" w:eastAsia="zh-CN"/>
        </w:rPr>
        <w:t xml:space="preserve">ence signal should be able to assist the aggressor gNB to identity how far away the impacted gNB is. Without the </w:t>
      </w:r>
      <w:r>
        <w:rPr>
          <w:rFonts w:eastAsia="宋体"/>
          <w:lang w:val="en-US" w:eastAsia="zh-CN"/>
        </w:rPr>
        <w:t>knowledge</w:t>
      </w:r>
      <w:r>
        <w:rPr>
          <w:rFonts w:eastAsia="宋体" w:hint="eastAsia"/>
          <w:lang w:val="en-US" w:eastAsia="zh-CN"/>
        </w:rPr>
        <w:t xml:space="preserve"> of how far away the impacted gNB is and how many uplink symbols are affected, the aggressor may adopt an improper time-domain remote </w:t>
      </w:r>
      <w:r>
        <w:rPr>
          <w:rFonts w:eastAsia="宋体" w:hint="eastAsia"/>
          <w:lang w:val="en-US" w:eastAsia="zh-CN"/>
        </w:rPr>
        <w:t xml:space="preserve">interference mitigation mechanism. </w:t>
      </w:r>
    </w:p>
    <w:p w:rsidR="00E1151D" w:rsidRDefault="001F0AD2">
      <w:pPr>
        <w:jc w:val="both"/>
        <w:rPr>
          <w:rFonts w:eastAsia="宋体"/>
          <w:lang w:val="en-US" w:eastAsia="zh-CN"/>
        </w:rPr>
      </w:pPr>
      <w:r>
        <w:rPr>
          <w:rFonts w:eastAsia="宋体" w:hint="eastAsia"/>
          <w:b/>
          <w:bCs/>
          <w:lang w:val="en-US" w:eastAsia="zh-CN"/>
        </w:rPr>
        <w:t>Proposal 1:</w:t>
      </w:r>
      <w:r>
        <w:rPr>
          <w:rFonts w:eastAsia="宋体" w:hint="eastAsia"/>
          <w:lang w:val="en-US" w:eastAsia="zh-CN"/>
        </w:rPr>
        <w:t xml:space="preserve"> </w:t>
      </w:r>
      <w:r>
        <w:rPr>
          <w:rFonts w:eastAsia="宋体" w:hint="eastAsia"/>
          <w:i/>
          <w:iCs/>
          <w:lang w:val="en-US" w:eastAsia="zh-CN"/>
        </w:rPr>
        <w:t>The design of reference signals in RIM should consider the following factors: performance, overhead, compatibility, detectable without symbol alignment.</w:t>
      </w:r>
    </w:p>
    <w:p w:rsidR="00E1151D" w:rsidRDefault="001F0AD2">
      <w:pPr>
        <w:jc w:val="both"/>
        <w:rPr>
          <w:rFonts w:eastAsia="宋体"/>
          <w:lang w:val="en-US" w:eastAsia="zh-CN"/>
        </w:rPr>
      </w:pPr>
      <w:r>
        <w:rPr>
          <w:rFonts w:eastAsia="宋体" w:hint="eastAsia"/>
          <w:b/>
          <w:bCs/>
          <w:lang w:val="en-US" w:eastAsia="zh-CN"/>
        </w:rPr>
        <w:t>Proposal 2:</w:t>
      </w:r>
      <w:r>
        <w:rPr>
          <w:rFonts w:eastAsia="宋体" w:hint="eastAsia"/>
          <w:lang w:val="en-US" w:eastAsia="zh-CN"/>
        </w:rPr>
        <w:t xml:space="preserve"> </w:t>
      </w:r>
      <w:r>
        <w:rPr>
          <w:rFonts w:eastAsia="宋体" w:hint="eastAsia"/>
          <w:i/>
          <w:iCs/>
          <w:lang w:val="en-US" w:eastAsia="zh-CN"/>
        </w:rPr>
        <w:t xml:space="preserve">The reference signals in RIM should have </w:t>
      </w:r>
      <w:r>
        <w:rPr>
          <w:rFonts w:eastAsia="宋体" w:hint="eastAsia"/>
          <w:i/>
          <w:iCs/>
          <w:lang w:val="en-US" w:eastAsia="zh-CN"/>
        </w:rPr>
        <w:t>the following functionalities: convey gNB ID or gNB set ID and</w:t>
      </w:r>
      <w:r>
        <w:rPr>
          <w:rFonts w:eastAsia="宋体"/>
          <w:i/>
          <w:iCs/>
          <w:lang w:val="en-US" w:eastAsia="zh-CN"/>
        </w:rPr>
        <w:t xml:space="preserve"> </w:t>
      </w:r>
      <w:r>
        <w:rPr>
          <w:rFonts w:eastAsia="宋体" w:hint="eastAsia"/>
          <w:i/>
          <w:iCs/>
          <w:lang w:val="en-US" w:eastAsia="zh-CN"/>
        </w:rPr>
        <w:t>assist the aggressor gNB to identity how many uplink symbols of victim are affected.</w:t>
      </w:r>
    </w:p>
    <w:p w:rsidR="00E1151D" w:rsidRDefault="001F0AD2">
      <w:pPr>
        <w:pStyle w:val="Heading1"/>
        <w:jc w:val="both"/>
        <w:rPr>
          <w:rFonts w:eastAsia="宋体" w:cs="Arial"/>
          <w:b/>
          <w:sz w:val="28"/>
          <w:szCs w:val="28"/>
          <w:lang w:eastAsia="zh-CN"/>
        </w:rPr>
      </w:pPr>
      <w:r>
        <w:rPr>
          <w:rFonts w:eastAsia="宋体" w:cs="Arial" w:hint="eastAsia"/>
          <w:b/>
          <w:sz w:val="28"/>
          <w:szCs w:val="28"/>
          <w:lang w:val="en-US" w:eastAsia="zh-CN"/>
        </w:rPr>
        <w:t>Candidates for RIM-</w:t>
      </w:r>
      <w:r>
        <w:rPr>
          <w:rFonts w:eastAsia="宋体" w:cs="Arial"/>
          <w:b/>
          <w:sz w:val="28"/>
          <w:szCs w:val="28"/>
          <w:lang w:val="en-US" w:eastAsia="zh-CN"/>
        </w:rPr>
        <w:t>RS</w:t>
      </w:r>
    </w:p>
    <w:p w:rsidR="00E1151D" w:rsidRDefault="001F0AD2">
      <w:pPr>
        <w:pStyle w:val="Heading2"/>
        <w:jc w:val="both"/>
        <w:rPr>
          <w:rFonts w:eastAsia="宋体" w:cs="Arial"/>
          <w:b/>
          <w:sz w:val="24"/>
          <w:szCs w:val="24"/>
          <w:lang w:val="en-US" w:eastAsia="zh-CN"/>
        </w:rPr>
      </w:pPr>
      <w:r>
        <w:rPr>
          <w:rFonts w:eastAsia="宋体" w:cs="Arial" w:hint="eastAsia"/>
          <w:b/>
          <w:sz w:val="24"/>
          <w:szCs w:val="24"/>
          <w:lang w:val="en-US" w:eastAsia="zh-CN"/>
        </w:rPr>
        <w:t>One-symbol RS</w:t>
      </w:r>
    </w:p>
    <w:p w:rsidR="00E1151D" w:rsidRDefault="001F0AD2">
      <w:pPr>
        <w:jc w:val="both"/>
        <w:rPr>
          <w:rFonts w:eastAsia="宋体"/>
          <w:lang w:val="en-US" w:eastAsia="zh-CN"/>
        </w:rPr>
      </w:pPr>
      <w:r>
        <w:rPr>
          <w:rFonts w:eastAsia="宋体" w:hint="eastAsia"/>
          <w:sz w:val="21"/>
          <w:szCs w:val="22"/>
          <w:lang w:val="en-US" w:eastAsia="zh-CN"/>
        </w:rPr>
        <w:t>Alt-1 is one symbol reference signal with comb-like structure in frequency domain, whose comb factor is 2 or 4.  As it is sh</w:t>
      </w:r>
      <w:r>
        <w:rPr>
          <w:rFonts w:eastAsia="宋体" w:hint="eastAsia"/>
          <w:sz w:val="21"/>
          <w:szCs w:val="22"/>
          <w:lang w:val="en-US" w:eastAsia="zh-CN"/>
        </w:rPr>
        <w:t xml:space="preserve">own in Figure 1. </w:t>
      </w:r>
      <w:r>
        <w:rPr>
          <w:rFonts w:eastAsia="宋体" w:hint="eastAsia"/>
          <w:lang w:val="en-US" w:eastAsia="zh-CN"/>
        </w:rPr>
        <w:t>The comb-like structure reference signal repeats consecutively within a symbol. With a detection window that is smaller than a</w:t>
      </w:r>
      <w:r>
        <w:rPr>
          <w:rFonts w:eastAsia="宋体"/>
          <w:lang w:val="en-US" w:eastAsia="zh-CN"/>
        </w:rPr>
        <w:t>n</w:t>
      </w:r>
      <w:r>
        <w:rPr>
          <w:rFonts w:eastAsia="宋体" w:hint="eastAsia"/>
          <w:lang w:val="en-US" w:eastAsia="zh-CN"/>
        </w:rPr>
        <w:t xml:space="preserve"> OFDM symbol, the additional part could be taken as a cyclic prefix. So the single port CSI-RS is detectable eve</w:t>
      </w:r>
      <w:r>
        <w:rPr>
          <w:rFonts w:eastAsia="宋体" w:hint="eastAsia"/>
          <w:lang w:val="en-US" w:eastAsia="zh-CN"/>
        </w:rPr>
        <w:t>n without the OFDM symbol alignment. Howe</w:t>
      </w:r>
      <w:r>
        <w:rPr>
          <w:rFonts w:eastAsia="宋体" w:hint="eastAsia"/>
          <w:lang w:val="en-US" w:eastAsia="zh-CN"/>
        </w:rPr>
        <w:t>ver, that requires detector with a FFT size different from the one used for uplink transmission. In our companion contribution [3], an OFDM-symbol long detector is used in the simulation. From the simulation results</w:t>
      </w:r>
      <w:r>
        <w:rPr>
          <w:rFonts w:eastAsia="宋体" w:hint="eastAsia"/>
          <w:lang w:val="en-US" w:eastAsia="zh-CN"/>
        </w:rPr>
        <w:t>, it can be seen that the detection perf</w:t>
      </w:r>
      <w:r>
        <w:rPr>
          <w:rFonts w:eastAsia="宋体" w:hint="eastAsia"/>
          <w:lang w:val="en-US" w:eastAsia="zh-CN"/>
        </w:rPr>
        <w:t xml:space="preserve">ormance of comb-like structure is inferior to that of other alternatives. Considering the field test results in LTE, the channel is very sensitive to the weather condition. </w:t>
      </w:r>
      <w:r>
        <w:rPr>
          <w:rFonts w:eastAsia="宋体"/>
          <w:lang w:val="en-US" w:eastAsia="zh-CN"/>
        </w:rPr>
        <w:t xml:space="preserve">Such </w:t>
      </w:r>
      <w:r>
        <w:rPr>
          <w:rFonts w:eastAsia="宋体" w:hint="eastAsia"/>
          <w:lang w:val="en-US" w:eastAsia="zh-CN"/>
        </w:rPr>
        <w:t xml:space="preserve">comb-like structure </w:t>
      </w:r>
      <w:r>
        <w:rPr>
          <w:rFonts w:eastAsia="宋体"/>
          <w:lang w:val="en-US" w:eastAsia="zh-CN"/>
        </w:rPr>
        <w:t>with one symbol ma</w:t>
      </w:r>
      <w:r>
        <w:rPr>
          <w:rFonts w:eastAsia="宋体"/>
          <w:lang w:val="en-US" w:eastAsia="zh-CN"/>
        </w:rPr>
        <w:t>y not be</w:t>
      </w:r>
      <w:r>
        <w:rPr>
          <w:rFonts w:eastAsia="宋体" w:hint="eastAsia"/>
          <w:lang w:val="en-US" w:eastAsia="zh-CN"/>
        </w:rPr>
        <w:t xml:space="preserve"> robust enough to meet the requirements.</w:t>
      </w:r>
    </w:p>
    <w:p w:rsidR="00E1151D" w:rsidRDefault="001F0AD2">
      <w:pPr>
        <w:jc w:val="center"/>
      </w:pPr>
      <w:r>
        <w:rPr>
          <w:noProof/>
          <w:lang w:val="en-US" w:eastAsia="zh-CN"/>
        </w:rPr>
        <w:drawing>
          <wp:inline distT="0" distB="0" distL="114300" distR="114300">
            <wp:extent cx="1783080" cy="1572768"/>
            <wp:effectExtent l="0" t="0" r="762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stretch>
                      <a:fillRect/>
                    </a:stretch>
                  </pic:blipFill>
                  <pic:spPr>
                    <a:xfrm>
                      <a:off x="0" y="0"/>
                      <a:ext cx="1783080" cy="1572768"/>
                    </a:xfrm>
                    <a:prstGeom prst="rect">
                      <a:avLst/>
                    </a:prstGeom>
                    <a:noFill/>
                    <a:ln w="9525">
                      <a:noFill/>
                    </a:ln>
                  </pic:spPr>
                </pic:pic>
              </a:graphicData>
            </a:graphic>
          </wp:inline>
        </w:drawing>
      </w:r>
      <w:r>
        <w:rPr>
          <w:noProof/>
          <w:lang w:val="en-US" w:eastAsia="zh-CN"/>
        </w:rPr>
        <w:drawing>
          <wp:inline distT="0" distB="0" distL="114300" distR="114300">
            <wp:extent cx="1636776" cy="1618488"/>
            <wp:effectExtent l="0" t="0" r="1905" b="12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0"/>
                    <a:stretch>
                      <a:fillRect/>
                    </a:stretch>
                  </pic:blipFill>
                  <pic:spPr>
                    <a:xfrm>
                      <a:off x="0" y="0"/>
                      <a:ext cx="1636776" cy="1618488"/>
                    </a:xfrm>
                    <a:prstGeom prst="rect">
                      <a:avLst/>
                    </a:prstGeom>
                    <a:noFill/>
                    <a:ln w="9525">
                      <a:noFill/>
                    </a:ln>
                  </pic:spPr>
                </pic:pic>
              </a:graphicData>
            </a:graphic>
          </wp:inline>
        </w:drawing>
      </w:r>
    </w:p>
    <w:p w:rsidR="00E1151D" w:rsidRDefault="001F0AD2">
      <w:pPr>
        <w:jc w:val="center"/>
        <w:rPr>
          <w:rFonts w:eastAsia="宋体"/>
          <w:lang w:val="en-US" w:eastAsia="zh-CN"/>
        </w:rPr>
      </w:pPr>
      <w:r>
        <w:rPr>
          <w:rFonts w:eastAsia="宋体" w:hint="eastAsia"/>
          <w:lang w:val="en-US" w:eastAsia="zh-CN"/>
        </w:rPr>
        <w:t>Figure 1(a) comb factor =4     Figure 1(b) comb factor =2</w:t>
      </w:r>
    </w:p>
    <w:p w:rsidR="00E1151D" w:rsidRDefault="001F0AD2">
      <w:pPr>
        <w:jc w:val="center"/>
        <w:rPr>
          <w:rFonts w:eastAsia="宋体"/>
          <w:lang w:val="en-US" w:eastAsia="zh-CN"/>
        </w:rPr>
      </w:pPr>
      <w:r>
        <w:rPr>
          <w:rFonts w:eastAsia="宋体" w:hint="eastAsia"/>
          <w:lang w:val="en-US" w:eastAsia="zh-CN"/>
        </w:rPr>
        <w:t>Figure 1 Alt-1: one symbol reference signal with comb-like structure</w:t>
      </w:r>
    </w:p>
    <w:p w:rsidR="00E1151D" w:rsidRDefault="001F0AD2">
      <w:pPr>
        <w:jc w:val="both"/>
        <w:rPr>
          <w:rFonts w:eastAsia="宋体"/>
          <w:i/>
          <w:iCs/>
          <w:lang w:val="en-US" w:eastAsia="zh-CN"/>
        </w:rPr>
      </w:pPr>
      <w:r>
        <w:rPr>
          <w:rFonts w:eastAsia="宋体"/>
          <w:b/>
          <w:bCs/>
          <w:lang w:val="en-US" w:eastAsia="zh-CN"/>
        </w:rPr>
        <w:lastRenderedPageBreak/>
        <w:t>Observation 1</w:t>
      </w:r>
      <w:r>
        <w:rPr>
          <w:rFonts w:eastAsia="宋体" w:hint="eastAsia"/>
          <w:b/>
          <w:bCs/>
          <w:lang w:val="en-US" w:eastAsia="zh-CN"/>
        </w:rPr>
        <w:t>:</w:t>
      </w:r>
      <w:r>
        <w:rPr>
          <w:rFonts w:eastAsia="宋体" w:hint="eastAsia"/>
          <w:lang w:val="en-US" w:eastAsia="zh-CN"/>
        </w:rPr>
        <w:t xml:space="preserve"> </w:t>
      </w:r>
      <w:r>
        <w:rPr>
          <w:rFonts w:eastAsia="宋体"/>
          <w:i/>
          <w:iCs/>
          <w:lang w:val="en-US" w:eastAsia="zh-CN"/>
        </w:rPr>
        <w:t>C</w:t>
      </w:r>
      <w:r>
        <w:rPr>
          <w:rFonts w:eastAsia="宋体" w:hint="eastAsia"/>
          <w:i/>
          <w:iCs/>
          <w:lang w:val="en-US" w:eastAsia="zh-CN"/>
        </w:rPr>
        <w:t xml:space="preserve">omb-like structure </w:t>
      </w:r>
      <w:r>
        <w:rPr>
          <w:rFonts w:eastAsia="宋体"/>
          <w:i/>
          <w:iCs/>
          <w:lang w:val="en-US" w:eastAsia="zh-CN"/>
        </w:rPr>
        <w:t>with one symbol RS</w:t>
      </w:r>
      <w:r>
        <w:rPr>
          <w:rFonts w:eastAsia="宋体"/>
          <w:i/>
          <w:iCs/>
          <w:lang w:val="en-US" w:eastAsia="zh-CN"/>
        </w:rPr>
        <w:t xml:space="preserve"> </w:t>
      </w:r>
      <w:r>
        <w:rPr>
          <w:rFonts w:eastAsia="宋体" w:hint="eastAsia"/>
          <w:i/>
          <w:iCs/>
          <w:lang w:val="en-US" w:eastAsia="zh-CN"/>
        </w:rPr>
        <w:t xml:space="preserve">may </w:t>
      </w:r>
      <w:r>
        <w:rPr>
          <w:rFonts w:eastAsia="宋体"/>
          <w:i/>
          <w:iCs/>
          <w:lang w:val="en-US" w:eastAsia="zh-CN"/>
        </w:rPr>
        <w:t xml:space="preserve">not </w:t>
      </w:r>
      <w:r w:rsidR="006B5414">
        <w:rPr>
          <w:rFonts w:eastAsia="宋体"/>
          <w:i/>
          <w:iCs/>
          <w:lang w:val="en-US" w:eastAsia="zh-CN"/>
        </w:rPr>
        <w:t xml:space="preserve">be </w:t>
      </w:r>
      <w:r>
        <w:rPr>
          <w:rFonts w:eastAsia="宋体" w:hint="eastAsia"/>
          <w:i/>
          <w:iCs/>
          <w:lang w:val="en-US" w:eastAsia="zh-CN"/>
        </w:rPr>
        <w:t xml:space="preserve">robust </w:t>
      </w:r>
      <w:r>
        <w:rPr>
          <w:rFonts w:eastAsia="宋体" w:hint="eastAsia"/>
          <w:i/>
          <w:iCs/>
          <w:lang w:val="en-US" w:eastAsia="zh-CN"/>
        </w:rPr>
        <w:t>enough to meet the requirements.</w:t>
      </w:r>
    </w:p>
    <w:p w:rsidR="00E1151D" w:rsidRDefault="001F0AD2">
      <w:pPr>
        <w:pStyle w:val="Heading2"/>
        <w:jc w:val="both"/>
        <w:rPr>
          <w:rFonts w:eastAsia="宋体" w:cs="Arial"/>
          <w:b/>
          <w:sz w:val="24"/>
          <w:szCs w:val="24"/>
          <w:lang w:val="en-US" w:eastAsia="zh-CN"/>
        </w:rPr>
      </w:pPr>
      <w:bookmarkStart w:id="5" w:name="OLE_LINK9"/>
      <w:r>
        <w:rPr>
          <w:rFonts w:eastAsia="宋体" w:cs="Arial" w:hint="eastAsia"/>
          <w:b/>
          <w:sz w:val="24"/>
          <w:szCs w:val="24"/>
          <w:lang w:val="en-US" w:eastAsia="zh-CN"/>
        </w:rPr>
        <w:t>Two-symbol RS</w:t>
      </w:r>
    </w:p>
    <w:p w:rsidR="00E1151D" w:rsidRDefault="001F0AD2">
      <w:pPr>
        <w:jc w:val="both"/>
        <w:rPr>
          <w:lang w:val="en-US" w:eastAsia="zh-CN"/>
        </w:rPr>
      </w:pPr>
      <w:r>
        <w:rPr>
          <w:rFonts w:hint="eastAsia"/>
          <w:lang w:val="en-US" w:eastAsia="zh-CN"/>
        </w:rPr>
        <w:t>The</w:t>
      </w:r>
      <w:r>
        <w:rPr>
          <w:rFonts w:hint="eastAsia"/>
          <w:lang w:val="en-US" w:eastAsia="zh-CN"/>
        </w:rPr>
        <w:t xml:space="preserve"> Alt-2</w:t>
      </w:r>
      <w:r>
        <w:rPr>
          <w:rFonts w:hint="eastAsia"/>
          <w:lang w:val="en-US" w:eastAsia="zh-CN"/>
        </w:rPr>
        <w:t xml:space="preserve"> RIM-RS</w:t>
      </w:r>
      <w:r>
        <w:rPr>
          <w:rFonts w:hint="eastAsia"/>
          <w:lang w:val="en-US" w:eastAsia="zh-CN"/>
        </w:rPr>
        <w:t xml:space="preserve"> </w:t>
      </w:r>
      <w:r>
        <w:rPr>
          <w:rFonts w:hint="eastAsia"/>
          <w:lang w:val="en-US" w:eastAsia="zh-CN"/>
        </w:rPr>
        <w:t>is constructed with</w:t>
      </w:r>
      <w:r>
        <w:rPr>
          <w:rFonts w:hint="eastAsia"/>
          <w:lang w:val="en-US" w:eastAsia="zh-CN"/>
        </w:rPr>
        <w:t xml:space="preserve"> two consecutive sequences. Wherein the CP of Alt-2 </w:t>
      </w:r>
      <w:r>
        <w:rPr>
          <w:rFonts w:hint="eastAsia"/>
          <w:lang w:val="en-US" w:eastAsia="zh-CN"/>
        </w:rPr>
        <w:t>could be</w:t>
      </w:r>
      <w:r>
        <w:rPr>
          <w:rFonts w:hint="eastAsia"/>
          <w:lang w:val="en-US" w:eastAsia="zh-CN"/>
        </w:rPr>
        <w:t xml:space="preserve"> attached at the beginning of</w:t>
      </w:r>
      <w:bookmarkStart w:id="6" w:name="OLE_LINK10"/>
      <w:r>
        <w:rPr>
          <w:rFonts w:hint="eastAsia"/>
          <w:lang w:val="en-US" w:eastAsia="zh-CN"/>
        </w:rPr>
        <w:t xml:space="preserve"> concatenated sequences</w:t>
      </w:r>
      <w:bookmarkEnd w:id="6"/>
      <w:r>
        <w:rPr>
          <w:rFonts w:hint="eastAsia"/>
          <w:lang w:val="en-US" w:eastAsia="zh-CN"/>
        </w:rPr>
        <w:t xml:space="preserve"> which is shown in Figure 2(a)</w:t>
      </w:r>
      <w:r>
        <w:rPr>
          <w:rFonts w:hint="eastAsia"/>
          <w:lang w:val="en-US" w:eastAsia="zh-CN"/>
        </w:rPr>
        <w:t>.</w:t>
      </w:r>
      <w:bookmarkEnd w:id="5"/>
      <w:r>
        <w:rPr>
          <w:rFonts w:hint="eastAsia"/>
          <w:lang w:val="en-US" w:eastAsia="zh-CN"/>
        </w:rPr>
        <w:t xml:space="preserve"> To reuse the FFT as PDSCH generation and keep the t</w:t>
      </w:r>
      <w:r>
        <w:t>ime-domain circular characteristics</w:t>
      </w:r>
      <w:r>
        <w:rPr>
          <w:rFonts w:hint="eastAsia"/>
          <w:lang w:val="en-US" w:eastAsia="zh-CN"/>
        </w:rPr>
        <w:t xml:space="preserve">, </w:t>
      </w:r>
      <w:r>
        <w:rPr>
          <w:rFonts w:hint="eastAsia"/>
          <w:lang w:val="en-US" w:eastAsia="zh-CN"/>
        </w:rPr>
        <w:t>an</w:t>
      </w:r>
      <w:r w:rsidRPr="006B5414">
        <w:rPr>
          <w:lang w:val="en-US" w:eastAsia="zh-CN"/>
        </w:rPr>
        <w:t>othe</w:t>
      </w:r>
      <w:r w:rsidRPr="006B5414">
        <w:rPr>
          <w:lang w:val="en-US" w:eastAsia="zh-CN"/>
        </w:rPr>
        <w:t>r</w:t>
      </w:r>
      <w:r>
        <w:rPr>
          <w:rFonts w:hint="eastAsia"/>
          <w:lang w:val="en-US" w:eastAsia="zh-CN"/>
        </w:rPr>
        <w:t xml:space="preserve"> </w:t>
      </w:r>
      <w:r>
        <w:rPr>
          <w:lang w:val="en-US" w:eastAsia="zh-CN"/>
        </w:rPr>
        <w:t>OFDM baseband generation methods for Alt-2</w:t>
      </w:r>
      <w:r w:rsidRPr="006B5414">
        <w:rPr>
          <w:lang w:val="en-US" w:eastAsia="zh-CN"/>
        </w:rPr>
        <w:t xml:space="preserve"> </w:t>
      </w:r>
      <w:r>
        <w:rPr>
          <w:rFonts w:hint="eastAsia"/>
          <w:lang w:val="en-US" w:eastAsia="zh-CN"/>
        </w:rPr>
        <w:t xml:space="preserve">can be considered </w:t>
      </w:r>
      <w:r>
        <w:rPr>
          <w:rFonts w:hint="eastAsia"/>
          <w:lang w:val="en-US" w:eastAsia="zh-CN"/>
        </w:rPr>
        <w:t>w</w:t>
      </w:r>
      <w:r>
        <w:rPr>
          <w:rFonts w:hint="eastAsia"/>
          <w:lang w:val="en-US" w:eastAsia="zh-CN"/>
        </w:rPr>
        <w:t>hich</w:t>
      </w:r>
      <w:r>
        <w:rPr>
          <w:rFonts w:hint="eastAsia"/>
          <w:lang w:val="en-US" w:eastAsia="zh-CN"/>
        </w:rPr>
        <w:t xml:space="preserve"> is</w:t>
      </w:r>
      <w:r w:rsidRPr="006B5414">
        <w:rPr>
          <w:lang w:val="en-US" w:eastAsia="zh-CN"/>
        </w:rPr>
        <w:t xml:space="preserve"> shown </w:t>
      </w:r>
      <w:r w:rsidRPr="006B5414">
        <w:rPr>
          <w:lang w:val="en-US" w:eastAsia="zh-CN"/>
        </w:rPr>
        <w:t>in Figure 2(b)</w:t>
      </w:r>
      <w:r>
        <w:rPr>
          <w:lang w:val="en-US" w:eastAsia="zh-CN"/>
        </w:rPr>
        <w:t xml:space="preserve">. </w:t>
      </w:r>
      <w:r>
        <w:rPr>
          <w:rFonts w:hint="eastAsia"/>
          <w:lang w:val="en-US" w:eastAsia="zh-CN"/>
        </w:rPr>
        <w:t xml:space="preserve">At the same time, the different OFDM symbols should be multiplied with different </w:t>
      </w:r>
      <w:r>
        <w:rPr>
          <w:rFonts w:hint="eastAsia"/>
          <w:lang w:val="en-US" w:eastAsia="zh-CN"/>
        </w:rPr>
        <w:t>linear phase</w:t>
      </w:r>
      <w:r w:rsidR="006B5414">
        <w:rPr>
          <w:rFonts w:hint="eastAsia"/>
          <w:lang w:val="en-US" w:eastAsia="zh-CN"/>
        </w:rPr>
        <w:t xml:space="preserve"> factor in frequency domain or </w:t>
      </w:r>
      <w:r>
        <w:rPr>
          <w:rFonts w:hint="eastAsia"/>
          <w:lang w:val="en-US" w:eastAsia="zh-CN"/>
        </w:rPr>
        <w:t>should be circularly shifted in time domain</w:t>
      </w:r>
      <w:r>
        <w:rPr>
          <w:rFonts w:hint="eastAsia"/>
          <w:lang w:val="en-US" w:eastAsia="zh-CN"/>
        </w:rPr>
        <w:t xml:space="preserve"> </w:t>
      </w:r>
    </w:p>
    <w:p w:rsidR="00E1151D" w:rsidRDefault="001F0AD2">
      <w:pPr>
        <w:jc w:val="center"/>
      </w:pPr>
      <w:r>
        <w:rPr>
          <w:noProof/>
          <w:lang w:val="en-US" w:eastAsia="zh-CN"/>
        </w:rPr>
        <w:drawing>
          <wp:inline distT="0" distB="0" distL="114300" distR="114300">
            <wp:extent cx="5361305" cy="1520190"/>
            <wp:effectExtent l="0" t="0" r="10795" b="3810"/>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pic:cNvPicPr>
                      <a:picLocks noChangeAspect="1"/>
                    </pic:cNvPicPr>
                  </pic:nvPicPr>
                  <pic:blipFill>
                    <a:blip r:embed="rId11"/>
                    <a:srcRect l="4927" t="8267" r="5225" b="46443"/>
                    <a:stretch>
                      <a:fillRect/>
                    </a:stretch>
                  </pic:blipFill>
                  <pic:spPr>
                    <a:xfrm>
                      <a:off x="0" y="0"/>
                      <a:ext cx="5361305" cy="1520190"/>
                    </a:xfrm>
                    <a:prstGeom prst="rect">
                      <a:avLst/>
                    </a:prstGeom>
                    <a:noFill/>
                    <a:ln w="9525">
                      <a:noFill/>
                    </a:ln>
                  </pic:spPr>
                </pic:pic>
              </a:graphicData>
            </a:graphic>
          </wp:inline>
        </w:drawing>
      </w:r>
    </w:p>
    <w:p w:rsidR="00E1151D" w:rsidRDefault="001F0AD2">
      <w:pPr>
        <w:jc w:val="center"/>
        <w:rPr>
          <w:rFonts w:eastAsia="宋体"/>
          <w:lang w:val="en-US" w:eastAsia="zh-CN"/>
        </w:rPr>
      </w:pPr>
      <w:r>
        <w:rPr>
          <w:rFonts w:eastAsia="宋体" w:hint="eastAsia"/>
          <w:lang w:val="en-US" w:eastAsia="zh-CN"/>
        </w:rPr>
        <w:t xml:space="preserve"> Figure 2 OFDM baseband signal generation for </w:t>
      </w:r>
      <w:r>
        <w:rPr>
          <w:rFonts w:eastAsia="宋体" w:hint="eastAsia"/>
          <w:lang w:val="en-US" w:eastAsia="zh-CN"/>
        </w:rPr>
        <w:t>two-symbol RS</w:t>
      </w:r>
    </w:p>
    <w:p w:rsidR="00E1151D" w:rsidRDefault="001F0AD2">
      <w:pPr>
        <w:jc w:val="both"/>
        <w:rPr>
          <w:rFonts w:eastAsia="宋体"/>
          <w:i/>
          <w:iCs/>
          <w:lang w:val="en-US" w:eastAsia="zh-CN"/>
        </w:rPr>
      </w:pPr>
      <w:r>
        <w:rPr>
          <w:rFonts w:eastAsia="宋体" w:hint="eastAsia"/>
          <w:b/>
          <w:bCs/>
          <w:sz w:val="21"/>
          <w:szCs w:val="22"/>
          <w:lang w:val="en-US" w:eastAsia="zh-CN"/>
        </w:rPr>
        <w:t xml:space="preserve">Observation </w:t>
      </w:r>
      <w:r>
        <w:rPr>
          <w:rFonts w:eastAsia="宋体"/>
          <w:b/>
          <w:bCs/>
          <w:sz w:val="21"/>
          <w:szCs w:val="22"/>
          <w:lang w:val="en-US" w:eastAsia="zh-CN"/>
        </w:rPr>
        <w:t>2</w:t>
      </w:r>
      <w:r>
        <w:rPr>
          <w:rFonts w:eastAsia="宋体" w:hint="eastAsia"/>
          <w:b/>
          <w:bCs/>
          <w:sz w:val="21"/>
          <w:szCs w:val="22"/>
          <w:lang w:val="en-US" w:eastAsia="zh-CN"/>
        </w:rPr>
        <w:t>:</w:t>
      </w:r>
      <w:r>
        <w:rPr>
          <w:rFonts w:eastAsia="宋体" w:hint="eastAsia"/>
          <w:lang w:val="en-US" w:eastAsia="zh-CN"/>
        </w:rPr>
        <w:t xml:space="preserve"> </w:t>
      </w:r>
      <w:r w:rsidRPr="006B5414">
        <w:rPr>
          <w:rFonts w:eastAsia="宋体"/>
          <w:i/>
          <w:iCs/>
          <w:lang w:val="en-US" w:eastAsia="zh-CN"/>
        </w:rPr>
        <w:t>The</w:t>
      </w:r>
      <w:r>
        <w:rPr>
          <w:rFonts w:eastAsia="宋体" w:hint="eastAsia"/>
          <w:lang w:val="en-US" w:eastAsia="zh-CN"/>
        </w:rPr>
        <w:t xml:space="preserve"> </w:t>
      </w:r>
      <w:r>
        <w:rPr>
          <w:rFonts w:eastAsia="宋体" w:hint="eastAsia"/>
          <w:i/>
          <w:iCs/>
          <w:lang w:val="en-US" w:eastAsia="zh-CN"/>
        </w:rPr>
        <w:t xml:space="preserve">Alt-2 </w:t>
      </w:r>
      <w:r>
        <w:rPr>
          <w:rFonts w:eastAsia="宋体" w:hint="eastAsia"/>
          <w:i/>
          <w:iCs/>
          <w:lang w:val="en-US" w:eastAsia="zh-CN"/>
        </w:rPr>
        <w:t>RIM-RS</w:t>
      </w:r>
      <w:r>
        <w:rPr>
          <w:rFonts w:eastAsia="宋体" w:hint="eastAsia"/>
          <w:i/>
          <w:iCs/>
          <w:lang w:val="en-US" w:eastAsia="zh-CN"/>
        </w:rPr>
        <w:t xml:space="preserve"> could reuse the FFT as PDSCH signal generation.</w:t>
      </w:r>
    </w:p>
    <w:p w:rsidR="00E1151D" w:rsidRDefault="001F0AD2">
      <w:pPr>
        <w:jc w:val="both"/>
        <w:rPr>
          <w:rFonts w:eastAsia="宋体"/>
          <w:lang w:val="en-US" w:eastAsia="zh-CN"/>
        </w:rPr>
      </w:pPr>
      <w:r>
        <w:rPr>
          <w:rFonts w:eastAsia="宋体" w:hint="eastAsia"/>
          <w:lang w:val="en-US" w:eastAsia="zh-CN"/>
        </w:rPr>
        <w:t>According to our companion contribution</w:t>
      </w:r>
      <w:r>
        <w:rPr>
          <w:rFonts w:eastAsia="宋体"/>
          <w:lang w:val="en-US" w:eastAsia="zh-CN"/>
        </w:rPr>
        <w:t xml:space="preserve"> </w:t>
      </w:r>
      <w:r>
        <w:rPr>
          <w:rFonts w:eastAsia="宋体" w:hint="eastAsia"/>
          <w:lang w:val="en-US" w:eastAsia="zh-CN"/>
        </w:rPr>
        <w:t xml:space="preserve">[3], the two-symbol RS </w:t>
      </w:r>
      <w:r>
        <w:rPr>
          <w:rFonts w:eastAsia="宋体" w:hint="eastAsia"/>
          <w:lang w:val="en-US" w:eastAsia="zh-CN"/>
        </w:rPr>
        <w:t>shows</w:t>
      </w:r>
      <w:r>
        <w:rPr>
          <w:rFonts w:eastAsia="宋体" w:hint="eastAsia"/>
          <w:lang w:val="en-US" w:eastAsia="zh-CN"/>
        </w:rPr>
        <w:t xml:space="preserve"> a better detection performance over the one-symbol comb-like factor. Considering that transmission periodicity of RIM-RS in LTE is abou</w:t>
      </w:r>
      <w:r>
        <w:rPr>
          <w:rFonts w:eastAsia="宋体" w:hint="eastAsia"/>
          <w:lang w:val="en-US" w:eastAsia="zh-CN"/>
        </w:rPr>
        <w:t xml:space="preserve">t 2.7307 minutes, the additional overhead </w:t>
      </w:r>
      <w:r>
        <w:rPr>
          <w:rFonts w:eastAsia="宋体"/>
          <w:lang w:val="en-US" w:eastAsia="zh-CN"/>
        </w:rPr>
        <w:t>of</w:t>
      </w:r>
      <w:r>
        <w:rPr>
          <w:rFonts w:eastAsia="宋体" w:hint="eastAsia"/>
          <w:lang w:val="en-US" w:eastAsia="zh-CN"/>
        </w:rPr>
        <w:t xml:space="preserve"> two-symbol RS is small.</w:t>
      </w:r>
    </w:p>
    <w:p w:rsidR="00E1151D" w:rsidRDefault="001F0AD2">
      <w:pPr>
        <w:jc w:val="both"/>
        <w:rPr>
          <w:rFonts w:eastAsia="宋体"/>
          <w:i/>
          <w:iCs/>
          <w:lang w:val="en-US" w:eastAsia="zh-CN"/>
        </w:rPr>
      </w:pPr>
      <w:r>
        <w:rPr>
          <w:rFonts w:eastAsia="宋体" w:hint="eastAsia"/>
          <w:b/>
          <w:bCs/>
          <w:sz w:val="21"/>
          <w:szCs w:val="22"/>
          <w:lang w:val="en-US" w:eastAsia="zh-CN"/>
        </w:rPr>
        <w:t xml:space="preserve">Observation </w:t>
      </w:r>
      <w:r>
        <w:rPr>
          <w:rFonts w:eastAsia="宋体"/>
          <w:b/>
          <w:bCs/>
          <w:sz w:val="21"/>
          <w:szCs w:val="22"/>
          <w:lang w:val="en-US" w:eastAsia="zh-CN"/>
        </w:rPr>
        <w:t>3</w:t>
      </w:r>
      <w:r>
        <w:rPr>
          <w:rFonts w:eastAsia="宋体" w:hint="eastAsia"/>
          <w:b/>
          <w:bCs/>
          <w:sz w:val="21"/>
          <w:szCs w:val="22"/>
          <w:lang w:val="en-US" w:eastAsia="zh-CN"/>
        </w:rPr>
        <w:t>:</w:t>
      </w:r>
      <w:r>
        <w:rPr>
          <w:rFonts w:eastAsia="宋体" w:hint="eastAsia"/>
          <w:lang w:val="en-US" w:eastAsia="zh-CN"/>
        </w:rPr>
        <w:t xml:space="preserve"> </w:t>
      </w:r>
      <w:r>
        <w:rPr>
          <w:rFonts w:eastAsia="宋体" w:hint="eastAsia"/>
          <w:i/>
          <w:iCs/>
          <w:lang w:val="en-US" w:eastAsia="zh-CN"/>
        </w:rPr>
        <w:t xml:space="preserve">Considering the RIM-RS transmission periodicity, the additional overhead </w:t>
      </w:r>
      <w:r>
        <w:rPr>
          <w:rFonts w:eastAsia="宋体"/>
          <w:i/>
          <w:iCs/>
          <w:lang w:val="en-US" w:eastAsia="zh-CN"/>
        </w:rPr>
        <w:t>of</w:t>
      </w:r>
      <w:r>
        <w:rPr>
          <w:rFonts w:eastAsia="宋体" w:hint="eastAsia"/>
          <w:i/>
          <w:iCs/>
          <w:lang w:val="en-US" w:eastAsia="zh-CN"/>
        </w:rPr>
        <w:t xml:space="preserve"> two-symbol RS is small.</w:t>
      </w:r>
    </w:p>
    <w:p w:rsidR="00E1151D" w:rsidRDefault="001F0AD2">
      <w:pPr>
        <w:jc w:val="both"/>
        <w:rPr>
          <w:lang w:eastAsia="zh-CN"/>
        </w:rPr>
      </w:pPr>
      <w:r>
        <w:rPr>
          <w:rFonts w:eastAsia="宋体" w:hint="eastAsia"/>
          <w:b/>
          <w:bCs/>
          <w:lang w:val="en-US" w:eastAsia="zh-CN"/>
        </w:rPr>
        <w:t xml:space="preserve">Proposal </w:t>
      </w:r>
      <w:r>
        <w:rPr>
          <w:rFonts w:eastAsia="宋体"/>
          <w:b/>
          <w:bCs/>
          <w:lang w:val="en-US" w:eastAsia="zh-CN"/>
        </w:rPr>
        <w:t>3</w:t>
      </w:r>
      <w:r>
        <w:rPr>
          <w:rFonts w:eastAsia="宋体" w:hint="eastAsia"/>
          <w:b/>
          <w:bCs/>
          <w:lang w:val="en-US" w:eastAsia="zh-CN"/>
        </w:rPr>
        <w:t>:</w:t>
      </w:r>
      <w:r>
        <w:rPr>
          <w:rFonts w:eastAsia="宋体" w:hint="eastAsia"/>
          <w:lang w:val="en-US" w:eastAsia="zh-CN"/>
        </w:rPr>
        <w:t xml:space="preserve"> </w:t>
      </w:r>
      <w:r>
        <w:rPr>
          <w:rFonts w:eastAsia="宋体" w:hint="eastAsia"/>
          <w:i/>
          <w:iCs/>
          <w:lang w:val="en-US" w:eastAsia="zh-CN"/>
        </w:rPr>
        <w:t>Two-</w:t>
      </w:r>
      <w:r>
        <w:rPr>
          <w:i/>
          <w:iCs/>
        </w:rPr>
        <w:t xml:space="preserve">symbol RS, where two copies of the RS sequence are </w:t>
      </w:r>
      <w:r>
        <w:rPr>
          <w:i/>
          <w:iCs/>
        </w:rPr>
        <w:t>concatenated and one CP is attached at the beginning the concatenated sequences</w:t>
      </w:r>
      <w:r>
        <w:rPr>
          <w:rFonts w:eastAsia="宋体" w:hint="eastAsia"/>
          <w:i/>
          <w:iCs/>
          <w:lang w:val="en-US" w:eastAsia="zh-CN"/>
        </w:rPr>
        <w:t xml:space="preserve"> </w:t>
      </w:r>
      <w:r w:rsidR="006B5414">
        <w:rPr>
          <w:rFonts w:eastAsia="宋体"/>
          <w:i/>
          <w:iCs/>
          <w:lang w:val="en-US" w:eastAsia="zh-CN"/>
        </w:rPr>
        <w:t>sh</w:t>
      </w:r>
      <w:r>
        <w:rPr>
          <w:rFonts w:eastAsia="宋体" w:hint="eastAsia"/>
          <w:i/>
          <w:iCs/>
          <w:lang w:val="en-US" w:eastAsia="zh-CN"/>
        </w:rPr>
        <w:t>ould be used as the RIM-RS.</w:t>
      </w:r>
    </w:p>
    <w:p w:rsidR="00E1151D" w:rsidRDefault="001F0AD2">
      <w:pPr>
        <w:pStyle w:val="Heading1"/>
        <w:ind w:left="448" w:hanging="448"/>
        <w:jc w:val="both"/>
        <w:rPr>
          <w:lang w:eastAsia="zh-CN"/>
        </w:rPr>
      </w:pPr>
      <w:r>
        <w:rPr>
          <w:rFonts w:eastAsia="宋体" w:cs="Arial" w:hint="eastAsia"/>
          <w:b/>
          <w:sz w:val="28"/>
          <w:szCs w:val="28"/>
          <w:lang w:val="en-US" w:eastAsia="zh-CN"/>
        </w:rPr>
        <w:t>ID information</w:t>
      </w:r>
    </w:p>
    <w:p w:rsidR="00E1151D" w:rsidRDefault="001F0AD2">
      <w:pPr>
        <w:jc w:val="both"/>
        <w:rPr>
          <w:rFonts w:eastAsia="宋体"/>
          <w:iCs/>
          <w:sz w:val="21"/>
          <w:szCs w:val="22"/>
          <w:lang w:val="en-US" w:eastAsia="zh-CN"/>
        </w:rPr>
      </w:pPr>
      <w:r>
        <w:rPr>
          <w:rFonts w:eastAsia="宋体" w:hint="eastAsia"/>
          <w:iCs/>
          <w:lang w:val="en-US" w:eastAsia="zh-CN"/>
        </w:rPr>
        <w:t>To meet</w:t>
      </w:r>
      <w:r>
        <w:rPr>
          <w:rFonts w:eastAsia="宋体" w:hint="eastAsia"/>
          <w:iCs/>
          <w:sz w:val="21"/>
          <w:szCs w:val="22"/>
          <w:lang w:val="en-US" w:eastAsia="zh-CN"/>
        </w:rPr>
        <w:t xml:space="preserve"> the Functionality-1, the RIM-RS should convey gNB or gNB set ID information to assist </w:t>
      </w:r>
      <w:r>
        <w:rPr>
          <w:rFonts w:eastAsia="宋体"/>
          <w:iCs/>
          <w:sz w:val="21"/>
          <w:szCs w:val="22"/>
          <w:lang w:val="en-US" w:eastAsia="zh-CN"/>
        </w:rPr>
        <w:t xml:space="preserve">the aggressor </w:t>
      </w:r>
      <w:r>
        <w:rPr>
          <w:rFonts w:eastAsia="宋体" w:hint="eastAsia"/>
          <w:iCs/>
          <w:sz w:val="21"/>
          <w:szCs w:val="22"/>
          <w:lang w:val="en-US" w:eastAsia="zh-CN"/>
        </w:rPr>
        <w:t xml:space="preserve">to identify </w:t>
      </w:r>
      <w:r>
        <w:rPr>
          <w:rFonts w:eastAsia="宋体"/>
          <w:iCs/>
          <w:sz w:val="21"/>
          <w:szCs w:val="22"/>
          <w:lang w:val="en-US" w:eastAsia="zh-CN"/>
        </w:rPr>
        <w:t xml:space="preserve">the </w:t>
      </w:r>
      <w:r>
        <w:rPr>
          <w:rFonts w:eastAsia="宋体" w:hint="eastAsia"/>
          <w:iCs/>
          <w:sz w:val="21"/>
          <w:szCs w:val="22"/>
          <w:lang w:val="en-US" w:eastAsia="zh-CN"/>
        </w:rPr>
        <w:t xml:space="preserve">victim </w:t>
      </w:r>
      <w:r>
        <w:rPr>
          <w:rFonts w:eastAsia="宋体"/>
          <w:iCs/>
          <w:sz w:val="21"/>
          <w:szCs w:val="22"/>
          <w:lang w:val="en-US" w:eastAsia="zh-CN"/>
        </w:rPr>
        <w:t>a</w:t>
      </w:r>
      <w:r>
        <w:rPr>
          <w:rFonts w:eastAsia="宋体"/>
          <w:iCs/>
          <w:sz w:val="21"/>
          <w:szCs w:val="22"/>
          <w:lang w:val="en-US" w:eastAsia="zh-CN"/>
        </w:rPr>
        <w:t>nd/</w:t>
      </w:r>
      <w:r>
        <w:rPr>
          <w:rFonts w:eastAsia="宋体" w:hint="eastAsia"/>
          <w:iCs/>
          <w:sz w:val="21"/>
          <w:szCs w:val="22"/>
          <w:lang w:val="en-US" w:eastAsia="zh-CN"/>
        </w:rPr>
        <w:t xml:space="preserve">or adopt proper mitigation mechanism. </w:t>
      </w:r>
    </w:p>
    <w:p w:rsidR="00E1151D" w:rsidRDefault="001F0AD2">
      <w:pPr>
        <w:jc w:val="both"/>
        <w:rPr>
          <w:rFonts w:eastAsia="宋体"/>
          <w:b/>
          <w:bCs/>
          <w:u w:val="single"/>
          <w:lang w:val="en-US" w:eastAsia="zh-CN"/>
        </w:rPr>
      </w:pPr>
      <w:r>
        <w:rPr>
          <w:rFonts w:eastAsia="宋体" w:hint="eastAsia"/>
          <w:b/>
          <w:bCs/>
          <w:u w:val="single"/>
          <w:lang w:val="en-US" w:eastAsia="zh-CN"/>
        </w:rPr>
        <w:t>Code domain</w:t>
      </w:r>
    </w:p>
    <w:p w:rsidR="00E1151D" w:rsidRDefault="001F0AD2">
      <w:pPr>
        <w:jc w:val="both"/>
        <w:rPr>
          <w:rFonts w:eastAsia="宋体"/>
          <w:sz w:val="21"/>
          <w:szCs w:val="22"/>
          <w:lang w:val="en-US" w:eastAsia="zh-CN"/>
        </w:rPr>
      </w:pPr>
      <w:r>
        <w:rPr>
          <w:rFonts w:eastAsia="宋体"/>
          <w:sz w:val="21"/>
          <w:szCs w:val="22"/>
          <w:lang w:val="en-US" w:eastAsia="zh-CN"/>
        </w:rPr>
        <w:t>As shown in</w:t>
      </w:r>
      <w:r>
        <w:rPr>
          <w:rFonts w:eastAsia="宋体" w:hint="eastAsia"/>
          <w:sz w:val="21"/>
          <w:szCs w:val="22"/>
          <w:lang w:val="en-US" w:eastAsia="zh-CN"/>
        </w:rPr>
        <w:t xml:space="preserve"> our companion contribution</w:t>
      </w:r>
      <w:r>
        <w:rPr>
          <w:rFonts w:eastAsia="宋体"/>
          <w:sz w:val="21"/>
          <w:szCs w:val="22"/>
          <w:lang w:val="en-US" w:eastAsia="zh-CN"/>
        </w:rPr>
        <w:t xml:space="preserve"> </w:t>
      </w:r>
      <w:r>
        <w:rPr>
          <w:rFonts w:eastAsia="宋体" w:hint="eastAsia"/>
          <w:sz w:val="21"/>
          <w:szCs w:val="22"/>
          <w:lang w:val="en-US" w:eastAsia="zh-CN"/>
        </w:rPr>
        <w:t>[3], the detection performance would decrease when the number of the sequences used to convey ID increase. Considering that the RI would last for hours from LTE field test results, and the detection complexity would be non-negligible if a large number of s</w:t>
      </w:r>
      <w:r>
        <w:rPr>
          <w:rFonts w:eastAsia="宋体" w:hint="eastAsia"/>
          <w:sz w:val="21"/>
          <w:szCs w:val="22"/>
          <w:lang w:val="en-US" w:eastAsia="zh-CN"/>
        </w:rPr>
        <w:t xml:space="preserve">equences is adopted. So the number of sequences to generate RIM-RS should be limited, for example, </w:t>
      </w:r>
      <w:r>
        <w:rPr>
          <w:rFonts w:eastAsia="宋体"/>
          <w:sz w:val="21"/>
          <w:szCs w:val="22"/>
          <w:lang w:val="en-US" w:eastAsia="zh-CN"/>
        </w:rPr>
        <w:t>to be</w:t>
      </w:r>
      <w:r>
        <w:rPr>
          <w:rFonts w:eastAsia="宋体" w:hint="eastAsia"/>
          <w:sz w:val="21"/>
          <w:szCs w:val="22"/>
          <w:lang w:val="en-US" w:eastAsia="zh-CN"/>
        </w:rPr>
        <w:t xml:space="preserve"> eight.</w:t>
      </w:r>
    </w:p>
    <w:p w:rsidR="00E1151D" w:rsidRDefault="001F0AD2">
      <w:pPr>
        <w:jc w:val="both"/>
        <w:rPr>
          <w:rFonts w:eastAsia="宋体"/>
          <w:lang w:val="en-US" w:eastAsia="zh-CN"/>
        </w:rPr>
      </w:pPr>
      <w:r>
        <w:rPr>
          <w:rFonts w:eastAsia="宋体" w:hint="eastAsia"/>
          <w:b/>
          <w:bCs/>
          <w:lang w:val="en-US" w:eastAsia="zh-CN"/>
        </w:rPr>
        <w:t xml:space="preserve">Proposal </w:t>
      </w:r>
      <w:r>
        <w:rPr>
          <w:rFonts w:eastAsia="宋体"/>
          <w:b/>
          <w:bCs/>
          <w:lang w:val="en-US" w:eastAsia="zh-CN"/>
        </w:rPr>
        <w:t>4</w:t>
      </w:r>
      <w:r>
        <w:rPr>
          <w:rFonts w:eastAsia="宋体" w:hint="eastAsia"/>
          <w:b/>
          <w:bCs/>
          <w:lang w:val="en-US" w:eastAsia="zh-CN"/>
        </w:rPr>
        <w:t>:</w:t>
      </w:r>
      <w:r>
        <w:rPr>
          <w:rFonts w:eastAsia="宋体" w:hint="eastAsia"/>
          <w:lang w:val="en-US" w:eastAsia="zh-CN"/>
        </w:rPr>
        <w:t xml:space="preserve"> </w:t>
      </w:r>
      <w:r>
        <w:rPr>
          <w:rFonts w:eastAsia="宋体" w:hint="eastAsia"/>
          <w:i/>
          <w:iCs/>
          <w:lang w:val="en-US" w:eastAsia="zh-CN"/>
        </w:rPr>
        <w:t>The number of sequences to generate RIM-RS should be</w:t>
      </w:r>
      <w:r>
        <w:rPr>
          <w:rFonts w:eastAsia="宋体" w:hint="eastAsia"/>
          <w:i/>
          <w:iCs/>
          <w:sz w:val="21"/>
          <w:szCs w:val="22"/>
          <w:lang w:val="en-US" w:eastAsia="zh-CN"/>
        </w:rPr>
        <w:t xml:space="preserve"> limited</w:t>
      </w:r>
      <w:r>
        <w:rPr>
          <w:rFonts w:eastAsia="宋体"/>
          <w:i/>
          <w:iCs/>
          <w:sz w:val="21"/>
          <w:szCs w:val="22"/>
          <w:lang w:val="en-US" w:eastAsia="zh-CN"/>
        </w:rPr>
        <w:t>, for example, to be eight</w:t>
      </w:r>
      <w:r>
        <w:rPr>
          <w:rFonts w:eastAsia="宋体" w:hint="eastAsia"/>
          <w:i/>
          <w:iCs/>
          <w:sz w:val="21"/>
          <w:szCs w:val="22"/>
          <w:lang w:val="en-US" w:eastAsia="zh-CN"/>
        </w:rPr>
        <w:t>.</w:t>
      </w:r>
    </w:p>
    <w:p w:rsidR="00E1151D" w:rsidRDefault="001F0AD2">
      <w:pPr>
        <w:jc w:val="both"/>
        <w:rPr>
          <w:rFonts w:eastAsia="宋体"/>
          <w:b/>
          <w:bCs/>
          <w:u w:val="single"/>
          <w:lang w:val="en-US" w:eastAsia="zh-CN"/>
        </w:rPr>
      </w:pPr>
      <w:r>
        <w:rPr>
          <w:rFonts w:eastAsia="宋体" w:hint="eastAsia"/>
          <w:b/>
          <w:bCs/>
          <w:u w:val="single"/>
          <w:lang w:val="en-US" w:eastAsia="zh-CN"/>
        </w:rPr>
        <w:t>Time domain</w:t>
      </w:r>
    </w:p>
    <w:p w:rsidR="00E1151D" w:rsidRDefault="001F0AD2">
      <w:pPr>
        <w:jc w:val="both"/>
        <w:rPr>
          <w:rFonts w:eastAsia="宋体"/>
          <w:iCs/>
          <w:lang w:val="en-US" w:eastAsia="zh-CN"/>
        </w:rPr>
      </w:pPr>
      <w:r>
        <w:rPr>
          <w:rFonts w:eastAsia="宋体" w:hint="eastAsia"/>
          <w:iCs/>
          <w:lang w:val="en-US" w:eastAsia="zh-CN"/>
        </w:rPr>
        <w:t>The UL-DL transition periodicity</w:t>
      </w:r>
      <w:r>
        <w:rPr>
          <w:rFonts w:eastAsia="宋体" w:hint="eastAsia"/>
          <w:iCs/>
          <w:lang w:val="en-US" w:eastAsia="zh-CN"/>
        </w:rPr>
        <w:t xml:space="preserve"> which corresponds to a RIM-RS transmission occasion in NR is configurable. If the RIM-RS transmission periodicity matches the UL-DL pattern transition, there is only one occasion to for RIM-RS transmission, as it is shown in Figure 3(a). If multiple,</w:t>
      </w:r>
      <w:r>
        <w:rPr>
          <w:rFonts w:eastAsia="宋体"/>
          <w:iCs/>
          <w:lang w:val="en-US" w:eastAsia="zh-CN"/>
        </w:rPr>
        <w:t xml:space="preserve"> </w:t>
      </w:r>
      <w:r>
        <w:rPr>
          <w:rFonts w:eastAsia="宋体" w:hint="eastAsia"/>
          <w:iCs/>
          <w:lang w:val="en-US" w:eastAsia="zh-CN"/>
        </w:rPr>
        <w:t>e.g.</w:t>
      </w:r>
      <w:r>
        <w:rPr>
          <w:rFonts w:eastAsia="宋体" w:hint="eastAsia"/>
          <w:iCs/>
          <w:lang w:val="en-US" w:eastAsia="zh-CN"/>
        </w:rPr>
        <w:t xml:space="preserve"> M</w:t>
      </w:r>
      <w:bookmarkStart w:id="7" w:name="OLE_LINK7"/>
      <w:r>
        <w:rPr>
          <w:rFonts w:eastAsia="宋体" w:hint="eastAsia"/>
          <w:iCs/>
          <w:lang w:val="en-US" w:eastAsia="zh-CN"/>
        </w:rPr>
        <w:t>, UL-DL transition periodicit</w:t>
      </w:r>
      <w:bookmarkEnd w:id="7"/>
      <w:r>
        <w:rPr>
          <w:rFonts w:eastAsia="宋体" w:hint="eastAsia"/>
          <w:iCs/>
          <w:lang w:val="en-US" w:eastAsia="zh-CN"/>
        </w:rPr>
        <w:t>ies are configured in the RS transmission periodicity as it is shown in Figure 3 (b)</w:t>
      </w:r>
      <w:r>
        <w:rPr>
          <w:rFonts w:eastAsia="宋体"/>
          <w:iCs/>
          <w:lang w:val="en-US" w:eastAsia="zh-CN"/>
        </w:rPr>
        <w:t xml:space="preserve"> - </w:t>
      </w:r>
      <w:r>
        <w:rPr>
          <w:rFonts w:eastAsia="宋体" w:hint="eastAsia"/>
          <w:iCs/>
          <w:lang w:val="en-US" w:eastAsia="zh-CN"/>
        </w:rPr>
        <w:t>Figure 3(d), there are different methods to convey ID information. In Figure 3(b), the same generation sequence is used for different occa</w:t>
      </w:r>
      <w:r>
        <w:rPr>
          <w:rFonts w:eastAsia="宋体" w:hint="eastAsia"/>
          <w:iCs/>
          <w:lang w:val="en-US" w:eastAsia="zh-CN"/>
        </w:rPr>
        <w:t xml:space="preserve">sions, the detection performance </w:t>
      </w:r>
      <w:r>
        <w:rPr>
          <w:rFonts w:eastAsia="宋体" w:hint="eastAsia"/>
          <w:iCs/>
          <w:lang w:val="en-US" w:eastAsia="zh-CN"/>
        </w:rPr>
        <w:lastRenderedPageBreak/>
        <w:t xml:space="preserve">could be enhanced by the repetition, while less ID information is conveyed. In Figure 3(c), to convey more information, different generation sequences are used for each occasion. The </w:t>
      </w:r>
      <w:r>
        <w:rPr>
          <w:rFonts w:eastAsia="宋体"/>
          <w:iCs/>
          <w:lang w:val="en-US" w:eastAsia="zh-CN"/>
        </w:rPr>
        <w:t>drawback</w:t>
      </w:r>
      <w:r>
        <w:rPr>
          <w:rFonts w:eastAsia="宋体" w:hint="eastAsia"/>
          <w:iCs/>
          <w:lang w:val="en-US" w:eastAsia="zh-CN"/>
        </w:rPr>
        <w:t xml:space="preserve"> is that the detection is more t</w:t>
      </w:r>
      <w:r>
        <w:rPr>
          <w:rFonts w:eastAsia="宋体" w:hint="eastAsia"/>
          <w:iCs/>
          <w:lang w:val="en-US" w:eastAsia="zh-CN"/>
        </w:rPr>
        <w:t>han once. Different with Figure 3(c), the RS in Figure 3(d) is repeated in each occasion.  So the way to transmit RIM-RS depends on the ID length, RS transmission periodicity and UL-DL transition periodicity.</w:t>
      </w:r>
    </w:p>
    <w:p w:rsidR="00E1151D" w:rsidRDefault="001F0AD2">
      <w:pPr>
        <w:jc w:val="center"/>
      </w:pPr>
      <w:r>
        <w:rPr>
          <w:noProof/>
          <w:lang w:val="en-US" w:eastAsia="zh-CN"/>
        </w:rPr>
        <w:drawing>
          <wp:inline distT="0" distB="0" distL="114300" distR="114300">
            <wp:extent cx="4237355" cy="2124075"/>
            <wp:effectExtent l="0" t="0" r="10795"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2"/>
                    <a:stretch>
                      <a:fillRect/>
                    </a:stretch>
                  </pic:blipFill>
                  <pic:spPr>
                    <a:xfrm>
                      <a:off x="0" y="0"/>
                      <a:ext cx="4237355" cy="2124075"/>
                    </a:xfrm>
                    <a:prstGeom prst="rect">
                      <a:avLst/>
                    </a:prstGeom>
                    <a:noFill/>
                    <a:ln w="9525">
                      <a:noFill/>
                    </a:ln>
                  </pic:spPr>
                </pic:pic>
              </a:graphicData>
            </a:graphic>
          </wp:inline>
        </w:drawing>
      </w:r>
    </w:p>
    <w:p w:rsidR="00E1151D" w:rsidRDefault="001F0AD2">
      <w:pPr>
        <w:jc w:val="center"/>
        <w:rPr>
          <w:rFonts w:eastAsia="宋体"/>
          <w:iCs/>
          <w:lang w:val="en-US" w:eastAsia="zh-CN"/>
        </w:rPr>
      </w:pPr>
      <w:r>
        <w:rPr>
          <w:rFonts w:hint="eastAsia"/>
          <w:lang w:val="en-US" w:eastAsia="zh-CN"/>
        </w:rPr>
        <w:t>Figure 3 RIM-RS transmission in time domain</w:t>
      </w:r>
    </w:p>
    <w:p w:rsidR="00E1151D" w:rsidRDefault="001F0AD2">
      <w:pPr>
        <w:jc w:val="both"/>
        <w:rPr>
          <w:rFonts w:eastAsia="宋体"/>
          <w:i/>
          <w:iCs/>
          <w:lang w:val="en-US" w:eastAsia="zh-CN"/>
        </w:rPr>
      </w:pPr>
      <w:r>
        <w:rPr>
          <w:rFonts w:eastAsia="宋体" w:hint="eastAsia"/>
          <w:b/>
          <w:bCs/>
          <w:sz w:val="21"/>
          <w:szCs w:val="22"/>
          <w:lang w:val="en-US" w:eastAsia="zh-CN"/>
        </w:rPr>
        <w:t>Proposal</w:t>
      </w:r>
      <w:r>
        <w:rPr>
          <w:rFonts w:eastAsia="宋体" w:hint="eastAsia"/>
          <w:b/>
          <w:bCs/>
          <w:lang w:val="en-US" w:eastAsia="zh-CN"/>
        </w:rPr>
        <w:t xml:space="preserve"> </w:t>
      </w:r>
      <w:r>
        <w:rPr>
          <w:rFonts w:eastAsia="宋体"/>
          <w:b/>
          <w:bCs/>
          <w:lang w:val="en-US" w:eastAsia="zh-CN"/>
        </w:rPr>
        <w:t>5</w:t>
      </w:r>
      <w:r>
        <w:rPr>
          <w:rFonts w:eastAsia="宋体" w:hint="eastAsia"/>
          <w:i/>
          <w:iCs/>
          <w:lang w:val="en-US" w:eastAsia="zh-CN"/>
        </w:rPr>
        <w:t>: To enhance the detection performance and robustness of RIM-RS, there are two methods that could be used a) repeating RIM-RS within a transmission periodicity</w:t>
      </w:r>
      <w:r>
        <w:rPr>
          <w:rFonts w:eastAsia="宋体"/>
          <w:i/>
          <w:iCs/>
          <w:lang w:val="en-US" w:eastAsia="zh-CN"/>
        </w:rPr>
        <w:t>;</w:t>
      </w:r>
      <w:r>
        <w:rPr>
          <w:rFonts w:eastAsia="宋体" w:hint="eastAsia"/>
          <w:i/>
          <w:iCs/>
          <w:lang w:val="en-US" w:eastAsia="zh-CN"/>
        </w:rPr>
        <w:t xml:space="preserve"> b) repeating RIM-RS within an occasion. </w:t>
      </w:r>
      <w:r>
        <w:rPr>
          <w:rFonts w:eastAsia="宋体" w:hint="eastAsia"/>
          <w:i/>
          <w:sz w:val="21"/>
          <w:szCs w:val="22"/>
          <w:lang w:val="en-US" w:eastAsia="zh-CN"/>
        </w:rPr>
        <w:t xml:space="preserve">Furthermore, the repetition factor </w:t>
      </w:r>
      <w:r>
        <w:rPr>
          <w:rFonts w:eastAsia="宋体"/>
          <w:i/>
          <w:sz w:val="21"/>
          <w:szCs w:val="22"/>
          <w:lang w:val="en-US" w:eastAsia="zh-CN"/>
        </w:rPr>
        <w:t>sh</w:t>
      </w:r>
      <w:r>
        <w:rPr>
          <w:rFonts w:eastAsia="宋体" w:hint="eastAsia"/>
          <w:i/>
          <w:sz w:val="21"/>
          <w:szCs w:val="22"/>
          <w:lang w:val="en-US" w:eastAsia="zh-CN"/>
        </w:rPr>
        <w:t xml:space="preserve">ould be </w:t>
      </w:r>
      <w:r>
        <w:rPr>
          <w:rFonts w:eastAsia="宋体" w:hint="eastAsia"/>
          <w:i/>
          <w:sz w:val="21"/>
          <w:szCs w:val="22"/>
          <w:lang w:val="en-US" w:eastAsia="zh-CN"/>
        </w:rPr>
        <w:t>configurable.</w:t>
      </w:r>
    </w:p>
    <w:p w:rsidR="00E1151D" w:rsidRDefault="001F0AD2">
      <w:pPr>
        <w:jc w:val="both"/>
        <w:rPr>
          <w:rFonts w:eastAsia="宋体"/>
          <w:iCs/>
          <w:lang w:val="en-US" w:eastAsia="zh-CN"/>
        </w:rPr>
      </w:pPr>
      <w:r>
        <w:rPr>
          <w:rFonts w:eastAsia="宋体" w:hint="eastAsia"/>
          <w:b/>
          <w:bCs/>
          <w:lang w:val="en-US" w:eastAsia="zh-CN"/>
        </w:rPr>
        <w:t xml:space="preserve">Observation </w:t>
      </w:r>
      <w:r>
        <w:rPr>
          <w:rFonts w:eastAsia="宋体"/>
          <w:b/>
          <w:bCs/>
          <w:lang w:val="en-US" w:eastAsia="zh-CN"/>
        </w:rPr>
        <w:t>4</w:t>
      </w:r>
      <w:r>
        <w:rPr>
          <w:rFonts w:eastAsia="宋体" w:hint="eastAsia"/>
          <w:b/>
          <w:bCs/>
          <w:lang w:val="en-US" w:eastAsia="zh-CN"/>
        </w:rPr>
        <w:t>:</w:t>
      </w:r>
      <w:r>
        <w:rPr>
          <w:rFonts w:eastAsia="宋体" w:hint="eastAsia"/>
          <w:lang w:val="en-US" w:eastAsia="zh-CN"/>
        </w:rPr>
        <w:t xml:space="preserve"> </w:t>
      </w:r>
      <w:r>
        <w:rPr>
          <w:rFonts w:eastAsia="宋体" w:hint="eastAsia"/>
          <w:i/>
          <w:lang w:val="en-US" w:eastAsia="zh-CN"/>
        </w:rPr>
        <w:t>RIM-RS transmission pattern depends on the ID length, RS transmission periodicity and UL-DL transition periodicity</w:t>
      </w:r>
      <w:r>
        <w:rPr>
          <w:rFonts w:eastAsia="宋体" w:hint="eastAsia"/>
          <w:iCs/>
          <w:lang w:val="en-US" w:eastAsia="zh-CN"/>
        </w:rPr>
        <w:t>.</w:t>
      </w:r>
      <w:r>
        <w:rPr>
          <w:rFonts w:eastAsia="宋体" w:hint="eastAsia"/>
          <w:i/>
          <w:sz w:val="21"/>
          <w:szCs w:val="22"/>
          <w:lang w:val="en-US" w:eastAsia="zh-CN"/>
        </w:rPr>
        <w:t xml:space="preserve"> </w:t>
      </w:r>
    </w:p>
    <w:p w:rsidR="00E1151D" w:rsidRDefault="001F0AD2">
      <w:pPr>
        <w:jc w:val="both"/>
        <w:rPr>
          <w:rFonts w:eastAsia="宋体"/>
          <w:iCs/>
          <w:lang w:val="en-US" w:eastAsia="zh-CN"/>
        </w:rPr>
      </w:pPr>
      <w:r>
        <w:rPr>
          <w:rFonts w:eastAsia="宋体" w:hint="eastAsia"/>
          <w:iCs/>
          <w:lang w:val="en-US" w:eastAsia="zh-CN"/>
        </w:rPr>
        <w:t xml:space="preserve">As to the transmission pattern in Figure 3(c) and Figure 3(d), the receiver should combine the ID information </w:t>
      </w:r>
      <w:r>
        <w:rPr>
          <w:rFonts w:eastAsia="宋体" w:hint="eastAsia"/>
          <w:iCs/>
          <w:lang w:val="en-US" w:eastAsia="zh-CN"/>
        </w:rPr>
        <w:t>in different transmission occasions to obtain the whole ID. It should be noted that if the receiver detects ID-1 and ID-2 at occasion-1, and also detects ID-3 and ID-4 at occasion-2. There would be four different interpretations, i.e., (ID-1, ID-3), (ID-1,</w:t>
      </w:r>
      <w:r>
        <w:rPr>
          <w:rFonts w:eastAsia="宋体" w:hint="eastAsia"/>
          <w:iCs/>
          <w:lang w:val="en-US" w:eastAsia="zh-CN"/>
        </w:rPr>
        <w:t xml:space="preserve"> ID-4), (ID-2, ID-3), (ID-2, ID-4). To deal with the ambiguity, the combinations used to convey ID should be limited. </w:t>
      </w:r>
    </w:p>
    <w:p w:rsidR="00E1151D" w:rsidRDefault="001F0AD2">
      <w:pPr>
        <w:jc w:val="both"/>
        <w:rPr>
          <w:rFonts w:eastAsia="宋体"/>
          <w:iCs/>
          <w:lang w:val="en-US" w:eastAsia="zh-CN"/>
        </w:rPr>
      </w:pPr>
      <w:r>
        <w:rPr>
          <w:rFonts w:eastAsia="宋体" w:hint="eastAsia"/>
          <w:b/>
          <w:bCs/>
          <w:sz w:val="21"/>
          <w:szCs w:val="22"/>
          <w:lang w:val="en-US" w:eastAsia="zh-CN"/>
        </w:rPr>
        <w:t xml:space="preserve">Proposal </w:t>
      </w:r>
      <w:r>
        <w:rPr>
          <w:rFonts w:eastAsia="宋体"/>
          <w:b/>
          <w:bCs/>
          <w:sz w:val="21"/>
          <w:szCs w:val="22"/>
          <w:lang w:val="en-US" w:eastAsia="zh-CN"/>
        </w:rPr>
        <w:t>6</w:t>
      </w:r>
      <w:r>
        <w:rPr>
          <w:rFonts w:eastAsia="宋体" w:hint="eastAsia"/>
          <w:b/>
          <w:bCs/>
          <w:sz w:val="21"/>
          <w:szCs w:val="22"/>
          <w:lang w:val="en-US" w:eastAsia="zh-CN"/>
        </w:rPr>
        <w:t>:</w:t>
      </w:r>
      <w:r>
        <w:rPr>
          <w:rFonts w:eastAsia="宋体" w:hint="eastAsia"/>
          <w:i/>
          <w:iCs/>
          <w:lang w:val="en-US" w:eastAsia="zh-CN"/>
        </w:rPr>
        <w:t xml:space="preserve"> </w:t>
      </w:r>
      <w:r>
        <w:rPr>
          <w:rFonts w:eastAsia="宋体" w:hint="eastAsia"/>
          <w:i/>
          <w:iCs/>
          <w:sz w:val="21"/>
          <w:szCs w:val="22"/>
          <w:lang w:val="en-US" w:eastAsia="zh-CN"/>
        </w:rPr>
        <w:t xml:space="preserve">If the ID information is obtained by combining different transmission occasions, the possible combinations used to convey ID </w:t>
      </w:r>
      <w:r>
        <w:rPr>
          <w:rFonts w:eastAsia="宋体" w:hint="eastAsia"/>
          <w:i/>
          <w:iCs/>
          <w:sz w:val="21"/>
          <w:szCs w:val="22"/>
          <w:lang w:val="en-US" w:eastAsia="zh-CN"/>
        </w:rPr>
        <w:t xml:space="preserve">should be limited to reduce the ambiguity. </w:t>
      </w:r>
    </w:p>
    <w:p w:rsidR="00E1151D" w:rsidRDefault="001F0AD2">
      <w:pPr>
        <w:jc w:val="both"/>
        <w:rPr>
          <w:rFonts w:eastAsia="宋体"/>
          <w:b/>
          <w:bCs/>
          <w:u w:val="single"/>
          <w:lang w:val="en-US" w:eastAsia="zh-CN"/>
        </w:rPr>
      </w:pPr>
      <w:r>
        <w:rPr>
          <w:rFonts w:eastAsia="宋体" w:hint="eastAsia"/>
          <w:b/>
          <w:bCs/>
          <w:u w:val="single"/>
          <w:lang w:val="en-US" w:eastAsia="zh-CN"/>
        </w:rPr>
        <w:t>Frequency domain</w:t>
      </w:r>
    </w:p>
    <w:p w:rsidR="00E1151D" w:rsidRDefault="001F0AD2">
      <w:pPr>
        <w:jc w:val="both"/>
        <w:rPr>
          <w:rFonts w:eastAsia="宋体"/>
          <w:iCs/>
          <w:lang w:val="en-US" w:eastAsia="zh-CN"/>
        </w:rPr>
      </w:pPr>
      <w:r>
        <w:rPr>
          <w:rFonts w:eastAsia="宋体" w:hint="eastAsia"/>
          <w:iCs/>
          <w:lang w:val="en-US" w:eastAsia="zh-CN"/>
        </w:rPr>
        <w:t>In LTE, the maximum frequency band</w:t>
      </w:r>
      <w:r>
        <w:rPr>
          <w:rFonts w:eastAsia="宋体"/>
          <w:iCs/>
          <w:lang w:val="en-US" w:eastAsia="zh-CN"/>
        </w:rPr>
        <w:t xml:space="preserve">width </w:t>
      </w:r>
      <w:r>
        <w:rPr>
          <w:rFonts w:eastAsia="宋体" w:hint="eastAsia"/>
          <w:iCs/>
          <w:lang w:val="en-US" w:eastAsia="zh-CN"/>
        </w:rPr>
        <w:t>is 20MHz and a full bandwidth reference signal is utilized for RIM. While for NR FR1 and FR2 the maximum frequency band</w:t>
      </w:r>
      <w:r>
        <w:rPr>
          <w:rFonts w:eastAsia="宋体"/>
          <w:iCs/>
          <w:lang w:val="en-US" w:eastAsia="zh-CN"/>
        </w:rPr>
        <w:t xml:space="preserve">width </w:t>
      </w:r>
      <w:r>
        <w:rPr>
          <w:rFonts w:eastAsia="宋体" w:hint="eastAsia"/>
          <w:iCs/>
          <w:lang w:val="en-US" w:eastAsia="zh-CN"/>
        </w:rPr>
        <w:t xml:space="preserve">may be up to 100 MHz and 400 MHz respectively. To decrease the blind detection complexity, the position which could be the starting, end, or the center of RIM-RS in </w:t>
      </w:r>
      <w:r>
        <w:rPr>
          <w:rFonts w:eastAsia="宋体"/>
          <w:iCs/>
          <w:lang w:val="en-US" w:eastAsia="zh-CN"/>
        </w:rPr>
        <w:t>frequency domain should be fixed, e.g. at the synchronization raster.</w:t>
      </w:r>
    </w:p>
    <w:p w:rsidR="00E1151D" w:rsidRDefault="001F0AD2">
      <w:pPr>
        <w:jc w:val="both"/>
        <w:rPr>
          <w:rFonts w:eastAsia="宋体"/>
          <w:iCs/>
          <w:lang w:val="en-US" w:eastAsia="zh-CN"/>
        </w:rPr>
      </w:pPr>
      <w:r>
        <w:rPr>
          <w:rFonts w:eastAsia="宋体"/>
          <w:b/>
          <w:bCs/>
          <w:lang w:val="en-US" w:eastAsia="zh-CN"/>
        </w:rPr>
        <w:t xml:space="preserve">Proposal 7: </w:t>
      </w:r>
      <w:r>
        <w:rPr>
          <w:rFonts w:eastAsia="宋体"/>
          <w:i/>
          <w:lang w:val="en-US" w:eastAsia="zh-CN"/>
        </w:rPr>
        <w:t>To reduce</w:t>
      </w:r>
      <w:r>
        <w:rPr>
          <w:rFonts w:eastAsia="宋体"/>
          <w:i/>
          <w:lang w:val="en-US" w:eastAsia="zh-CN"/>
        </w:rPr>
        <w:t xml:space="preserve"> the blind detection complexity, the position of RIM-RS in frequency domain should be fixed.</w:t>
      </w:r>
    </w:p>
    <w:p w:rsidR="00E1151D" w:rsidRDefault="001F0AD2">
      <w:pPr>
        <w:jc w:val="both"/>
        <w:rPr>
          <w:rFonts w:eastAsia="宋体"/>
          <w:iCs/>
          <w:lang w:val="en-US" w:eastAsia="zh-CN"/>
        </w:rPr>
      </w:pPr>
      <w:r>
        <w:rPr>
          <w:rFonts w:eastAsia="宋体"/>
          <w:iCs/>
          <w:lang w:val="en-US" w:eastAsia="zh-CN"/>
        </w:rPr>
        <w:t>Some potential problems of using FDM method to convey ID information is discussed as follows:</w:t>
      </w:r>
    </w:p>
    <w:p w:rsidR="00E1151D" w:rsidRDefault="001F0AD2">
      <w:pPr>
        <w:numPr>
          <w:ilvl w:val="0"/>
          <w:numId w:val="12"/>
        </w:numPr>
        <w:jc w:val="both"/>
        <w:rPr>
          <w:rFonts w:eastAsia="宋体"/>
          <w:iCs/>
          <w:lang w:val="en-US" w:eastAsia="zh-CN"/>
        </w:rPr>
      </w:pPr>
      <w:r>
        <w:rPr>
          <w:rFonts w:eastAsia="宋体"/>
          <w:iCs/>
          <w:lang w:val="en-US" w:eastAsia="zh-CN"/>
        </w:rPr>
        <w:t xml:space="preserve">The ambiguity problem would occur again if some FDM </w:t>
      </w:r>
      <w:r w:rsidRPr="006B5414">
        <w:rPr>
          <w:rFonts w:eastAsia="宋体"/>
          <w:iCs/>
          <w:lang w:val="en-US" w:eastAsia="zh-CN"/>
        </w:rPr>
        <w:t>method</w:t>
      </w:r>
      <w:r>
        <w:rPr>
          <w:rFonts w:eastAsia="宋体" w:hint="eastAsia"/>
          <w:iCs/>
          <w:lang w:val="en-US" w:eastAsia="zh-CN"/>
        </w:rPr>
        <w:t>s</w:t>
      </w:r>
      <w:r>
        <w:rPr>
          <w:rFonts w:eastAsia="宋体"/>
          <w:iCs/>
          <w:lang w:val="en-US" w:eastAsia="zh-CN"/>
        </w:rPr>
        <w:t xml:space="preserve"> </w:t>
      </w:r>
      <w:r>
        <w:rPr>
          <w:rFonts w:eastAsia="宋体" w:hint="eastAsia"/>
          <w:iCs/>
          <w:lang w:val="en-US" w:eastAsia="zh-CN"/>
        </w:rPr>
        <w:t>are</w:t>
      </w:r>
      <w:r>
        <w:rPr>
          <w:rFonts w:eastAsia="宋体"/>
          <w:iCs/>
          <w:lang w:val="en-US" w:eastAsia="zh-CN"/>
        </w:rPr>
        <w:t xml:space="preserve"> use</w:t>
      </w:r>
      <w:r>
        <w:rPr>
          <w:rFonts w:eastAsia="宋体"/>
          <w:iCs/>
          <w:lang w:val="en-US" w:eastAsia="zh-CN"/>
        </w:rPr>
        <w:t>d to convey ID information. For example, two sub-bands are used to represent ID information per gNB. If three reference sign</w:t>
      </w:r>
      <w:r>
        <w:rPr>
          <w:rFonts w:eastAsia="宋体" w:hint="eastAsia"/>
          <w:iCs/>
          <w:lang w:val="en-US" w:eastAsia="zh-CN"/>
        </w:rPr>
        <w:t>als are detected at different sub-bands at a</w:t>
      </w:r>
      <w:r>
        <w:rPr>
          <w:rFonts w:eastAsia="宋体"/>
          <w:iCs/>
          <w:lang w:val="en-US" w:eastAsia="zh-CN"/>
        </w:rPr>
        <w:t>n</w:t>
      </w:r>
      <w:r>
        <w:rPr>
          <w:rFonts w:eastAsia="宋体" w:hint="eastAsia"/>
          <w:iCs/>
          <w:lang w:val="en-US" w:eastAsia="zh-CN"/>
        </w:rPr>
        <w:t xml:space="preserve"> occasion, there would be six different interpretations. It is difficult for detector t</w:t>
      </w:r>
      <w:r>
        <w:rPr>
          <w:rFonts w:eastAsia="宋体" w:hint="eastAsia"/>
          <w:iCs/>
          <w:lang w:val="en-US" w:eastAsia="zh-CN"/>
        </w:rPr>
        <w:t xml:space="preserve">o recognize the ID information from the six candidates. </w:t>
      </w:r>
    </w:p>
    <w:p w:rsidR="00E1151D" w:rsidRDefault="001F0AD2">
      <w:pPr>
        <w:numPr>
          <w:ilvl w:val="0"/>
          <w:numId w:val="12"/>
        </w:numPr>
        <w:jc w:val="both"/>
        <w:rPr>
          <w:rFonts w:eastAsia="宋体"/>
          <w:iCs/>
          <w:lang w:val="en-US" w:eastAsia="zh-CN"/>
        </w:rPr>
      </w:pPr>
      <w:r>
        <w:rPr>
          <w:rFonts w:eastAsia="宋体" w:hint="eastAsia"/>
          <w:iCs/>
          <w:lang w:val="en-US" w:eastAsia="zh-CN"/>
        </w:rPr>
        <w:lastRenderedPageBreak/>
        <w:t xml:space="preserve">If the band that is used to convey ID is partially overlapped with the one the RI happens, the detection performance would be degrade as only partial RS is detected. </w:t>
      </w:r>
    </w:p>
    <w:p w:rsidR="00E1151D" w:rsidRDefault="001F0AD2">
      <w:pPr>
        <w:jc w:val="both"/>
        <w:rPr>
          <w:rFonts w:eastAsia="宋体"/>
          <w:iCs/>
          <w:lang w:val="en-US" w:eastAsia="zh-CN"/>
        </w:rPr>
      </w:pPr>
      <w:r>
        <w:rPr>
          <w:rFonts w:eastAsia="宋体" w:hint="eastAsia"/>
          <w:iCs/>
          <w:lang w:val="en-US" w:eastAsia="zh-CN"/>
        </w:rPr>
        <w:t>From the above analysis, if both</w:t>
      </w:r>
      <w:r>
        <w:rPr>
          <w:rFonts w:eastAsia="宋体" w:hint="eastAsia"/>
          <w:iCs/>
          <w:lang w:val="en-US" w:eastAsia="zh-CN"/>
        </w:rPr>
        <w:t xml:space="preserve"> the RS-1 and RS-2 are necessary in Framework-1. TDM is a better way to distinguish the two reference signals,</w:t>
      </w:r>
      <w:r>
        <w:rPr>
          <w:rFonts w:eastAsia="宋体"/>
          <w:iCs/>
          <w:lang w:val="en-US" w:eastAsia="zh-CN"/>
        </w:rPr>
        <w:t xml:space="preserve"> </w:t>
      </w:r>
      <w:r>
        <w:rPr>
          <w:rFonts w:eastAsia="宋体" w:hint="eastAsia"/>
          <w:iCs/>
          <w:lang w:val="en-US" w:eastAsia="zh-CN"/>
        </w:rPr>
        <w:t>e.g. offset within the transmission periodicity, the transmission occasion and so on.</w:t>
      </w:r>
    </w:p>
    <w:p w:rsidR="00E1151D" w:rsidRDefault="001F0AD2">
      <w:pPr>
        <w:jc w:val="both"/>
        <w:rPr>
          <w:rFonts w:eastAsia="宋体"/>
          <w:iCs/>
          <w:lang w:val="en-US" w:eastAsia="zh-CN"/>
        </w:rPr>
      </w:pPr>
      <w:r>
        <w:rPr>
          <w:rFonts w:eastAsia="宋体" w:hint="eastAsia"/>
          <w:b/>
          <w:bCs/>
          <w:sz w:val="21"/>
          <w:szCs w:val="22"/>
          <w:lang w:val="en-US" w:eastAsia="zh-CN"/>
        </w:rPr>
        <w:t xml:space="preserve">Proposal </w:t>
      </w:r>
      <w:r>
        <w:rPr>
          <w:rFonts w:eastAsia="宋体"/>
          <w:b/>
          <w:bCs/>
          <w:sz w:val="21"/>
          <w:szCs w:val="22"/>
          <w:lang w:val="en-US" w:eastAsia="zh-CN"/>
        </w:rPr>
        <w:t>8</w:t>
      </w:r>
      <w:r>
        <w:rPr>
          <w:rFonts w:eastAsia="宋体" w:hint="eastAsia"/>
          <w:b/>
          <w:bCs/>
          <w:lang w:val="en-US" w:eastAsia="zh-CN"/>
        </w:rPr>
        <w:t xml:space="preserve">: </w:t>
      </w:r>
      <w:r>
        <w:rPr>
          <w:rFonts w:eastAsia="宋体" w:hint="eastAsia"/>
          <w:i/>
          <w:iCs/>
          <w:lang w:val="en-US" w:eastAsia="zh-CN"/>
        </w:rPr>
        <w:t xml:space="preserve">If both RS-1 and RS-2 are necessary in Framework-1, they </w:t>
      </w:r>
      <w:r>
        <w:rPr>
          <w:rFonts w:eastAsia="宋体"/>
          <w:i/>
          <w:iCs/>
          <w:lang w:val="en-US" w:eastAsia="zh-CN"/>
        </w:rPr>
        <w:t>sh</w:t>
      </w:r>
      <w:r>
        <w:rPr>
          <w:rFonts w:eastAsia="宋体" w:hint="eastAsia"/>
          <w:i/>
          <w:iCs/>
          <w:lang w:val="en-US" w:eastAsia="zh-CN"/>
        </w:rPr>
        <w:t>ould be distinguished by TDM.</w:t>
      </w:r>
    </w:p>
    <w:p w:rsidR="00E1151D" w:rsidRDefault="001F0AD2">
      <w:pPr>
        <w:pStyle w:val="Heading1"/>
        <w:ind w:left="448" w:hanging="448"/>
        <w:jc w:val="both"/>
        <w:rPr>
          <w:rFonts w:eastAsia="宋体" w:cs="Arial"/>
          <w:b/>
          <w:sz w:val="28"/>
          <w:szCs w:val="28"/>
          <w:lang w:eastAsia="zh-CN"/>
        </w:rPr>
      </w:pPr>
      <w:r>
        <w:rPr>
          <w:rFonts w:eastAsia="宋体" w:cs="Arial"/>
          <w:b/>
          <w:sz w:val="28"/>
          <w:szCs w:val="28"/>
          <w:lang w:val="en-US" w:eastAsia="zh-CN"/>
        </w:rPr>
        <w:t>RIM-RS</w:t>
      </w:r>
      <w:r>
        <w:rPr>
          <w:rFonts w:eastAsia="宋体" w:cs="Arial" w:hint="eastAsia"/>
          <w:b/>
          <w:sz w:val="28"/>
          <w:szCs w:val="28"/>
          <w:lang w:val="en-US" w:eastAsia="zh-CN"/>
        </w:rPr>
        <w:t xml:space="preserve"> pattern</w:t>
      </w:r>
    </w:p>
    <w:p w:rsidR="00E1151D" w:rsidRDefault="001F0AD2">
      <w:pPr>
        <w:jc w:val="both"/>
        <w:rPr>
          <w:rFonts w:eastAsia="宋体"/>
          <w:iCs/>
          <w:sz w:val="21"/>
          <w:szCs w:val="22"/>
          <w:lang w:val="en-US" w:eastAsia="zh-CN"/>
        </w:rPr>
      </w:pPr>
      <w:r>
        <w:rPr>
          <w:rFonts w:eastAsia="宋体" w:hint="eastAsia"/>
          <w:iCs/>
          <w:sz w:val="21"/>
          <w:szCs w:val="22"/>
          <w:lang w:val="en-US" w:eastAsia="zh-CN"/>
        </w:rPr>
        <w:t>In RAN1</w:t>
      </w:r>
      <w:r>
        <w:rPr>
          <w:rFonts w:eastAsia="宋体"/>
          <w:iCs/>
          <w:sz w:val="21"/>
          <w:szCs w:val="22"/>
          <w:lang w:val="en-US" w:eastAsia="zh-CN"/>
        </w:rPr>
        <w:t>#</w:t>
      </w:r>
      <w:r>
        <w:rPr>
          <w:rFonts w:eastAsia="宋体" w:hint="eastAsia"/>
          <w:iCs/>
          <w:sz w:val="21"/>
          <w:szCs w:val="22"/>
          <w:lang w:val="en-US" w:eastAsia="zh-CN"/>
        </w:rPr>
        <w:t>94 meeting, it was agreed that the whole network with synchronized macro cells has a common understanding on a DL and UL transmission boundary w</w:t>
      </w:r>
      <w:r>
        <w:rPr>
          <w:rFonts w:eastAsia="宋体" w:hint="eastAsia"/>
          <w:iCs/>
          <w:sz w:val="21"/>
          <w:szCs w:val="22"/>
          <w:lang w:val="en-US" w:eastAsia="zh-CN"/>
        </w:rPr>
        <w:t>ithin a DL-UL transmission periodicity. Furthermore, in RAN1</w:t>
      </w:r>
      <w:r>
        <w:rPr>
          <w:rFonts w:eastAsia="宋体"/>
          <w:iCs/>
          <w:sz w:val="21"/>
          <w:szCs w:val="22"/>
          <w:lang w:val="en-US" w:eastAsia="zh-CN"/>
        </w:rPr>
        <w:t>#</w:t>
      </w:r>
      <w:r>
        <w:rPr>
          <w:rFonts w:eastAsia="宋体" w:hint="eastAsia"/>
          <w:iCs/>
          <w:sz w:val="21"/>
          <w:szCs w:val="22"/>
          <w:lang w:val="en-US" w:eastAsia="zh-CN"/>
        </w:rPr>
        <w:t xml:space="preserve">94bis, the RS-1 in Framework-1 and RS in other frameworks are agreed to occupy the last X symbols before the DL transmission boundary. </w:t>
      </w:r>
    </w:p>
    <w:p w:rsidR="00E1151D" w:rsidRDefault="001F0AD2">
      <w:pPr>
        <w:jc w:val="both"/>
        <w:rPr>
          <w:rFonts w:eastAsia="宋体"/>
          <w:iCs/>
          <w:sz w:val="21"/>
          <w:szCs w:val="22"/>
          <w:lang w:val="en-US" w:eastAsia="zh-CN"/>
        </w:rPr>
      </w:pPr>
      <w:r>
        <w:rPr>
          <w:rFonts w:eastAsia="宋体" w:hint="eastAsia"/>
          <w:iCs/>
          <w:sz w:val="21"/>
          <w:szCs w:val="22"/>
          <w:lang w:val="en-US" w:eastAsia="zh-CN"/>
        </w:rPr>
        <w:t>As to the RS-2 in framework-1, which is used to inform whet</w:t>
      </w:r>
      <w:r>
        <w:rPr>
          <w:rFonts w:eastAsia="宋体" w:hint="eastAsia"/>
          <w:iCs/>
          <w:sz w:val="21"/>
          <w:szCs w:val="22"/>
          <w:lang w:val="en-US" w:eastAsia="zh-CN"/>
        </w:rPr>
        <w:t xml:space="preserve">her the remote interference still exists, should be detectable by the victim gNB. If the RS-2 is placed on last several symbols after DL symbol backoff, there is a risk that RS-2 arrives at the GP symbols which may not be detected by the victim gNB as the </w:t>
      </w:r>
      <w:r>
        <w:rPr>
          <w:rFonts w:eastAsia="宋体" w:hint="eastAsia"/>
          <w:iCs/>
          <w:sz w:val="21"/>
          <w:szCs w:val="22"/>
          <w:lang w:val="en-US" w:eastAsia="zh-CN"/>
        </w:rPr>
        <w:t>GP symbols would suffer a stronger interference from the neighbor cell. In this situation, the victim gNB would stop transmitting RS-1 and may result into ping-pong effect. The RS-2 is periodically transmitted per gNB, it is distributive from the perspecti</w:t>
      </w:r>
      <w:r>
        <w:rPr>
          <w:rFonts w:eastAsia="宋体" w:hint="eastAsia"/>
          <w:iCs/>
          <w:sz w:val="21"/>
          <w:szCs w:val="22"/>
          <w:lang w:val="en-US" w:eastAsia="zh-CN"/>
        </w:rPr>
        <w:t>ve of the whole macro cell.  The interference would not accumulate and cause a strong impact at the victim gNB even the RS-2 is placed at the last symbols before the DL transmission boundary.</w:t>
      </w:r>
    </w:p>
    <w:p w:rsidR="00E1151D" w:rsidRDefault="001F0AD2">
      <w:pPr>
        <w:jc w:val="both"/>
        <w:rPr>
          <w:rFonts w:eastAsia="宋体"/>
          <w:iCs/>
          <w:sz w:val="21"/>
          <w:szCs w:val="22"/>
          <w:lang w:val="en-US" w:eastAsia="zh-CN"/>
        </w:rPr>
      </w:pPr>
      <w:r>
        <w:rPr>
          <w:rFonts w:eastAsia="宋体" w:hint="eastAsia"/>
          <w:b/>
          <w:bCs/>
          <w:iCs/>
          <w:sz w:val="21"/>
          <w:szCs w:val="22"/>
          <w:lang w:val="en-US" w:eastAsia="zh-CN"/>
        </w:rPr>
        <w:t xml:space="preserve">Observation </w:t>
      </w:r>
      <w:r>
        <w:rPr>
          <w:rFonts w:eastAsia="宋体"/>
          <w:b/>
          <w:bCs/>
          <w:iCs/>
          <w:sz w:val="21"/>
          <w:szCs w:val="22"/>
          <w:lang w:val="en-US" w:eastAsia="zh-CN"/>
        </w:rPr>
        <w:t>5</w:t>
      </w:r>
      <w:r>
        <w:rPr>
          <w:rFonts w:eastAsia="宋体" w:hint="eastAsia"/>
          <w:b/>
          <w:bCs/>
          <w:iCs/>
          <w:sz w:val="21"/>
          <w:szCs w:val="22"/>
          <w:lang w:val="en-US" w:eastAsia="zh-CN"/>
        </w:rPr>
        <w:t>:</w:t>
      </w:r>
      <w:r>
        <w:rPr>
          <w:rFonts w:eastAsia="宋体" w:hint="eastAsia"/>
          <w:iCs/>
          <w:sz w:val="21"/>
          <w:szCs w:val="22"/>
          <w:lang w:val="en-US" w:eastAsia="zh-CN"/>
        </w:rPr>
        <w:t xml:space="preserve"> </w:t>
      </w:r>
      <w:r>
        <w:rPr>
          <w:rFonts w:eastAsia="宋体" w:hint="eastAsia"/>
          <w:i/>
          <w:sz w:val="21"/>
          <w:szCs w:val="22"/>
          <w:lang w:val="en-US" w:eastAsia="zh-CN"/>
        </w:rPr>
        <w:t xml:space="preserve">If the position of RS-2 is backoff as the DL </w:t>
      </w:r>
      <w:r>
        <w:rPr>
          <w:rFonts w:eastAsia="宋体" w:hint="eastAsia"/>
          <w:i/>
          <w:sz w:val="21"/>
          <w:szCs w:val="22"/>
          <w:lang w:val="en-US" w:eastAsia="zh-CN"/>
        </w:rPr>
        <w:t>symbol, it may be undetectable at the victim gNB side.</w:t>
      </w:r>
    </w:p>
    <w:p w:rsidR="00E1151D" w:rsidRDefault="001F0AD2">
      <w:pPr>
        <w:jc w:val="both"/>
        <w:rPr>
          <w:rFonts w:eastAsia="宋体"/>
          <w:iCs/>
          <w:sz w:val="21"/>
          <w:szCs w:val="22"/>
          <w:lang w:val="en-US" w:eastAsia="zh-CN"/>
        </w:rPr>
      </w:pPr>
      <w:r>
        <w:rPr>
          <w:rFonts w:eastAsia="宋体" w:hint="eastAsia"/>
          <w:b/>
          <w:bCs/>
          <w:iCs/>
          <w:sz w:val="21"/>
          <w:szCs w:val="22"/>
          <w:lang w:val="en-US" w:eastAsia="zh-CN"/>
        </w:rPr>
        <w:t xml:space="preserve">Observation </w:t>
      </w:r>
      <w:r>
        <w:rPr>
          <w:rFonts w:eastAsia="宋体"/>
          <w:b/>
          <w:bCs/>
          <w:iCs/>
          <w:sz w:val="21"/>
          <w:szCs w:val="22"/>
          <w:lang w:val="en-US" w:eastAsia="zh-CN"/>
        </w:rPr>
        <w:t>6</w:t>
      </w:r>
      <w:r>
        <w:rPr>
          <w:rFonts w:eastAsia="宋体" w:hint="eastAsia"/>
          <w:b/>
          <w:bCs/>
          <w:iCs/>
          <w:sz w:val="21"/>
          <w:szCs w:val="22"/>
          <w:lang w:val="en-US" w:eastAsia="zh-CN"/>
        </w:rPr>
        <w:t>:</w:t>
      </w:r>
      <w:r>
        <w:rPr>
          <w:rFonts w:eastAsia="宋体" w:hint="eastAsia"/>
          <w:iCs/>
          <w:sz w:val="21"/>
          <w:szCs w:val="22"/>
          <w:lang w:val="en-US" w:eastAsia="zh-CN"/>
        </w:rPr>
        <w:t xml:space="preserve"> </w:t>
      </w:r>
      <w:r>
        <w:rPr>
          <w:rFonts w:eastAsia="宋体" w:hint="eastAsia"/>
          <w:i/>
          <w:sz w:val="21"/>
          <w:szCs w:val="22"/>
          <w:lang w:val="en-US" w:eastAsia="zh-CN"/>
        </w:rPr>
        <w:t>The interference would not accumulate and cause a strong impact at the victim gNB even the RS-2 is placed as the last symbols before the DL transmission boundary.</w:t>
      </w:r>
    </w:p>
    <w:p w:rsidR="00E1151D" w:rsidRDefault="001F0AD2">
      <w:pPr>
        <w:jc w:val="both"/>
        <w:rPr>
          <w:rFonts w:eastAsia="宋体"/>
          <w:i/>
          <w:sz w:val="21"/>
          <w:szCs w:val="22"/>
          <w:lang w:val="en-US" w:eastAsia="zh-CN"/>
        </w:rPr>
      </w:pPr>
      <w:r>
        <w:rPr>
          <w:rFonts w:eastAsia="宋体" w:hint="eastAsia"/>
          <w:b/>
          <w:bCs/>
          <w:iCs/>
          <w:sz w:val="21"/>
          <w:szCs w:val="22"/>
          <w:lang w:val="en-US" w:eastAsia="zh-CN"/>
        </w:rPr>
        <w:t xml:space="preserve">Proposal </w:t>
      </w:r>
      <w:r>
        <w:rPr>
          <w:rFonts w:eastAsia="宋体"/>
          <w:b/>
          <w:bCs/>
          <w:iCs/>
          <w:sz w:val="21"/>
          <w:szCs w:val="22"/>
          <w:lang w:val="en-US" w:eastAsia="zh-CN"/>
        </w:rPr>
        <w:t>9</w:t>
      </w:r>
      <w:r>
        <w:rPr>
          <w:rFonts w:eastAsia="宋体" w:hint="eastAsia"/>
          <w:b/>
          <w:bCs/>
          <w:iCs/>
          <w:sz w:val="21"/>
          <w:szCs w:val="22"/>
          <w:lang w:val="en-US" w:eastAsia="zh-CN"/>
        </w:rPr>
        <w:t>:</w:t>
      </w:r>
      <w:r>
        <w:rPr>
          <w:rFonts w:eastAsia="宋体" w:hint="eastAsia"/>
          <w:iCs/>
          <w:sz w:val="21"/>
          <w:szCs w:val="22"/>
          <w:lang w:val="en-US" w:eastAsia="zh-CN"/>
        </w:rPr>
        <w:t xml:space="preserve"> </w:t>
      </w:r>
      <w:r>
        <w:rPr>
          <w:rFonts w:eastAsia="宋体"/>
          <w:i/>
          <w:sz w:val="21"/>
          <w:szCs w:val="22"/>
          <w:lang w:val="en-US" w:eastAsia="zh-CN"/>
        </w:rPr>
        <w:t>Same as RS-</w:t>
      </w:r>
      <w:r>
        <w:rPr>
          <w:rFonts w:eastAsia="宋体"/>
          <w:i/>
          <w:sz w:val="21"/>
          <w:szCs w:val="22"/>
          <w:lang w:val="en-US" w:eastAsia="zh-CN"/>
        </w:rPr>
        <w:t>1,</w:t>
      </w:r>
      <w:r>
        <w:rPr>
          <w:rFonts w:eastAsia="宋体" w:hint="eastAsia"/>
          <w:iCs/>
          <w:sz w:val="21"/>
          <w:szCs w:val="22"/>
          <w:lang w:val="en-US" w:eastAsia="zh-CN"/>
        </w:rPr>
        <w:t xml:space="preserve"> </w:t>
      </w:r>
      <w:r>
        <w:rPr>
          <w:rFonts w:eastAsia="宋体" w:hint="eastAsia"/>
          <w:i/>
          <w:sz w:val="21"/>
          <w:szCs w:val="22"/>
          <w:lang w:val="en-US" w:eastAsia="zh-CN"/>
        </w:rPr>
        <w:t>RS-2 in Framework-1 should be placed at the last symbols before the DL transmission boundary.</w:t>
      </w:r>
    </w:p>
    <w:p w:rsidR="00E1151D" w:rsidRDefault="001F0AD2">
      <w:pPr>
        <w:jc w:val="both"/>
        <w:rPr>
          <w:rFonts w:eastAsia="宋体"/>
          <w:i/>
          <w:sz w:val="21"/>
          <w:szCs w:val="22"/>
          <w:lang w:val="en-US" w:eastAsia="zh-CN"/>
        </w:rPr>
      </w:pPr>
      <w:r>
        <w:rPr>
          <w:rFonts w:eastAsia="宋体" w:hint="eastAsia"/>
          <w:iCs/>
          <w:sz w:val="21"/>
          <w:szCs w:val="22"/>
          <w:lang w:val="en-US" w:eastAsia="zh-CN"/>
        </w:rPr>
        <w:t xml:space="preserve">According to LTE field test results, the distance between </w:t>
      </w:r>
      <w:r>
        <w:rPr>
          <w:rFonts w:eastAsia="宋体"/>
          <w:iCs/>
          <w:sz w:val="21"/>
          <w:szCs w:val="22"/>
          <w:lang w:val="en-US" w:eastAsia="zh-CN"/>
        </w:rPr>
        <w:t xml:space="preserve">the </w:t>
      </w:r>
      <w:r>
        <w:rPr>
          <w:rFonts w:eastAsia="宋体" w:hint="eastAsia"/>
          <w:iCs/>
          <w:sz w:val="21"/>
          <w:szCs w:val="22"/>
          <w:lang w:val="en-US" w:eastAsia="zh-CN"/>
        </w:rPr>
        <w:t xml:space="preserve">victim and </w:t>
      </w:r>
      <w:r>
        <w:rPr>
          <w:rFonts w:eastAsia="宋体"/>
          <w:iCs/>
          <w:sz w:val="21"/>
          <w:szCs w:val="22"/>
          <w:lang w:val="en-US" w:eastAsia="zh-CN"/>
        </w:rPr>
        <w:t xml:space="preserve">the </w:t>
      </w:r>
      <w:r>
        <w:rPr>
          <w:rFonts w:eastAsia="宋体" w:hint="eastAsia"/>
          <w:iCs/>
          <w:sz w:val="21"/>
          <w:szCs w:val="22"/>
          <w:lang w:val="en-US" w:eastAsia="zh-CN"/>
        </w:rPr>
        <w:t>aggressor gNBs could be up to 300 km which corresponds to a delay of 1 ms. In LTE,</w:t>
      </w:r>
      <w:r>
        <w:rPr>
          <w:rFonts w:eastAsia="宋体" w:hint="eastAsia"/>
          <w:iCs/>
          <w:sz w:val="21"/>
          <w:szCs w:val="22"/>
          <w:lang w:val="en-US" w:eastAsia="zh-CN"/>
        </w:rPr>
        <w:t xml:space="preserve"> if the transmission delay of aggressor gNB is 1 ms, its DL signals still arrive at UL symbol and </w:t>
      </w:r>
      <w:r>
        <w:rPr>
          <w:rFonts w:eastAsia="宋体"/>
          <w:iCs/>
          <w:sz w:val="21"/>
          <w:szCs w:val="22"/>
          <w:lang w:val="en-US" w:eastAsia="zh-CN"/>
        </w:rPr>
        <w:t>cause</w:t>
      </w:r>
      <w:r>
        <w:rPr>
          <w:rFonts w:eastAsia="宋体" w:hint="eastAsia"/>
          <w:iCs/>
          <w:sz w:val="21"/>
          <w:szCs w:val="22"/>
          <w:lang w:val="en-US" w:eastAsia="zh-CN"/>
        </w:rPr>
        <w:t>s interference at the victim gNB side, as it is shown in Figure 4(a). After the gNB recognize itself as an aggressor and deduce how many UL symbols it in</w:t>
      </w:r>
      <w:r>
        <w:rPr>
          <w:rFonts w:eastAsia="宋体" w:hint="eastAsia"/>
          <w:iCs/>
          <w:sz w:val="21"/>
          <w:szCs w:val="22"/>
          <w:lang w:val="en-US" w:eastAsia="zh-CN"/>
        </w:rPr>
        <w:t xml:space="preserve">terferes, it can reserve the last DL symbols that cause interference as GP then the RI would mitigate or disappear, which is shown in Figure 4(b). </w:t>
      </w:r>
    </w:p>
    <w:p w:rsidR="00E1151D" w:rsidRDefault="001F0AD2">
      <w:pPr>
        <w:jc w:val="center"/>
      </w:pPr>
      <w:r>
        <w:rPr>
          <w:noProof/>
          <w:lang w:val="en-US" w:eastAsia="zh-CN"/>
        </w:rPr>
        <w:drawing>
          <wp:inline distT="0" distB="0" distL="114300" distR="114300">
            <wp:extent cx="3959352" cy="2066544"/>
            <wp:effectExtent l="0" t="0" r="3175"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3"/>
                    <a:srcRect b="7227"/>
                    <a:stretch>
                      <a:fillRect/>
                    </a:stretch>
                  </pic:blipFill>
                  <pic:spPr>
                    <a:xfrm>
                      <a:off x="0" y="0"/>
                      <a:ext cx="3959352" cy="2066544"/>
                    </a:xfrm>
                    <a:prstGeom prst="rect">
                      <a:avLst/>
                    </a:prstGeom>
                    <a:noFill/>
                    <a:ln w="9525">
                      <a:noFill/>
                    </a:ln>
                  </pic:spPr>
                </pic:pic>
              </a:graphicData>
            </a:graphic>
          </wp:inline>
        </w:drawing>
      </w:r>
    </w:p>
    <w:p w:rsidR="00E1151D" w:rsidRDefault="001F0AD2">
      <w:pPr>
        <w:jc w:val="center"/>
        <w:rPr>
          <w:lang w:val="en-US"/>
        </w:rPr>
      </w:pPr>
      <w:r>
        <w:rPr>
          <w:rFonts w:eastAsia="宋体" w:hint="eastAsia"/>
          <w:lang w:val="en-US" w:eastAsia="zh-CN"/>
        </w:rPr>
        <w:t xml:space="preserve"> Figure 4 Remote interference management</w:t>
      </w:r>
    </w:p>
    <w:p w:rsidR="00E1151D" w:rsidRDefault="001F0AD2">
      <w:pPr>
        <w:jc w:val="center"/>
      </w:pPr>
      <w:r>
        <w:rPr>
          <w:noProof/>
          <w:lang w:val="en-US" w:eastAsia="zh-CN"/>
        </w:rPr>
        <w:lastRenderedPageBreak/>
        <w:drawing>
          <wp:inline distT="0" distB="0" distL="114300" distR="114300">
            <wp:extent cx="3019425" cy="2160270"/>
            <wp:effectExtent l="0" t="0" r="9525" b="11430"/>
            <wp:docPr id="1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3"/>
                    <pic:cNvPicPr>
                      <a:picLocks noChangeAspect="1"/>
                    </pic:cNvPicPr>
                  </pic:nvPicPr>
                  <pic:blipFill>
                    <a:blip r:embed="rId14"/>
                    <a:srcRect r="26775" b="6848"/>
                    <a:stretch>
                      <a:fillRect/>
                    </a:stretch>
                  </pic:blipFill>
                  <pic:spPr>
                    <a:xfrm>
                      <a:off x="0" y="0"/>
                      <a:ext cx="3019425" cy="2160270"/>
                    </a:xfrm>
                    <a:prstGeom prst="rect">
                      <a:avLst/>
                    </a:prstGeom>
                    <a:noFill/>
                    <a:ln w="9525">
                      <a:noFill/>
                    </a:ln>
                  </pic:spPr>
                </pic:pic>
              </a:graphicData>
            </a:graphic>
          </wp:inline>
        </w:drawing>
      </w:r>
    </w:p>
    <w:p w:rsidR="00E1151D" w:rsidRDefault="001F0AD2">
      <w:pPr>
        <w:jc w:val="center"/>
        <w:rPr>
          <w:lang w:val="en-US"/>
        </w:rPr>
      </w:pPr>
      <w:r>
        <w:rPr>
          <w:rFonts w:eastAsia="宋体" w:hint="eastAsia"/>
          <w:lang w:val="en-US" w:eastAsia="zh-CN"/>
        </w:rPr>
        <w:t xml:space="preserve"> Figure 5 Remote interference management with a smaller UL-DL t</w:t>
      </w:r>
      <w:r>
        <w:rPr>
          <w:rFonts w:eastAsia="宋体" w:hint="eastAsia"/>
          <w:lang w:val="en-US" w:eastAsia="zh-CN"/>
        </w:rPr>
        <w:t>ransition periodicity</w:t>
      </w:r>
    </w:p>
    <w:p w:rsidR="00E1151D" w:rsidRDefault="001F0AD2">
      <w:pPr>
        <w:jc w:val="both"/>
        <w:rPr>
          <w:rFonts w:eastAsia="宋体"/>
          <w:iCs/>
          <w:sz w:val="21"/>
          <w:szCs w:val="22"/>
          <w:lang w:val="en-US" w:eastAsia="zh-CN"/>
        </w:rPr>
      </w:pPr>
      <w:r>
        <w:rPr>
          <w:rFonts w:eastAsia="宋体" w:hint="eastAsia"/>
          <w:iCs/>
          <w:sz w:val="21"/>
          <w:szCs w:val="22"/>
          <w:lang w:val="en-US" w:eastAsia="zh-CN"/>
        </w:rPr>
        <w:t xml:space="preserve">However, different numerologies and UL-DL transmission periodicities are supported in NR. The </w:t>
      </w:r>
      <w:bookmarkStart w:id="8" w:name="OLE_LINK5"/>
      <w:r>
        <w:rPr>
          <w:rFonts w:eastAsia="宋体" w:hint="eastAsia"/>
          <w:lang w:val="en-US" w:eastAsia="zh-CN"/>
        </w:rPr>
        <w:t xml:space="preserve">transmission </w:t>
      </w:r>
      <w:r>
        <w:rPr>
          <w:rFonts w:eastAsia="宋体" w:hint="eastAsia"/>
          <w:iCs/>
          <w:sz w:val="21"/>
          <w:szCs w:val="22"/>
          <w:lang w:val="en-US" w:eastAsia="zh-CN"/>
        </w:rPr>
        <w:t>delay may exceed the sum of GP and UL duration</w:t>
      </w:r>
      <w:bookmarkEnd w:id="8"/>
      <w:r>
        <w:rPr>
          <w:rFonts w:eastAsia="宋体" w:hint="eastAsia"/>
          <w:iCs/>
          <w:sz w:val="21"/>
          <w:szCs w:val="22"/>
          <w:lang w:val="en-US" w:eastAsia="zh-CN"/>
        </w:rPr>
        <w:t xml:space="preserve"> which is shown in Figure 5(a). As the gNB is not expected to detect RS at the DL</w:t>
      </w:r>
      <w:r>
        <w:rPr>
          <w:rFonts w:eastAsia="宋体" w:hint="eastAsia"/>
          <w:iCs/>
          <w:sz w:val="21"/>
          <w:szCs w:val="22"/>
          <w:lang w:val="en-US" w:eastAsia="zh-CN"/>
        </w:rPr>
        <w:t xml:space="preserve"> duration, the aggressor would not detect the RS transmitted at the DL boundary and it would not </w:t>
      </w:r>
      <w:bookmarkStart w:id="9" w:name="OLE_LINK11"/>
      <w:r>
        <w:rPr>
          <w:rFonts w:eastAsia="宋体" w:hint="eastAsia"/>
          <w:iCs/>
          <w:sz w:val="21"/>
          <w:szCs w:val="22"/>
          <w:lang w:val="en-US" w:eastAsia="zh-CN"/>
        </w:rPr>
        <w:t xml:space="preserve">recognize itself </w:t>
      </w:r>
      <w:r w:rsidR="00EB695D">
        <w:rPr>
          <w:rFonts w:eastAsia="宋体"/>
          <w:iCs/>
          <w:sz w:val="21"/>
          <w:szCs w:val="22"/>
          <w:lang w:val="en-US" w:eastAsia="zh-CN"/>
        </w:rPr>
        <w:t xml:space="preserve">as the </w:t>
      </w:r>
      <w:r>
        <w:rPr>
          <w:rFonts w:eastAsia="宋体" w:hint="eastAsia"/>
          <w:iCs/>
          <w:sz w:val="21"/>
          <w:szCs w:val="22"/>
          <w:lang w:val="en-US" w:eastAsia="zh-CN"/>
        </w:rPr>
        <w:t>aggressor</w:t>
      </w:r>
      <w:bookmarkEnd w:id="9"/>
      <w:r>
        <w:rPr>
          <w:rFonts w:eastAsia="宋体" w:hint="eastAsia"/>
          <w:iCs/>
          <w:sz w:val="21"/>
          <w:szCs w:val="22"/>
          <w:lang w:val="en-US" w:eastAsia="zh-CN"/>
        </w:rPr>
        <w:t xml:space="preserve"> as it is shown in Figure 5(b). .</w:t>
      </w:r>
    </w:p>
    <w:p w:rsidR="00E1151D" w:rsidRDefault="001F0AD2">
      <w:pPr>
        <w:jc w:val="both"/>
        <w:rPr>
          <w:rFonts w:eastAsia="宋体"/>
          <w:iCs/>
          <w:sz w:val="21"/>
          <w:szCs w:val="22"/>
          <w:lang w:val="en-US" w:eastAsia="zh-CN"/>
        </w:rPr>
      </w:pPr>
      <w:r>
        <w:rPr>
          <w:rFonts w:eastAsia="宋体" w:hint="eastAsia"/>
          <w:b/>
          <w:bCs/>
          <w:iCs/>
          <w:sz w:val="21"/>
          <w:szCs w:val="22"/>
          <w:lang w:val="en-US" w:eastAsia="zh-CN"/>
        </w:rPr>
        <w:t xml:space="preserve">Observation </w:t>
      </w:r>
      <w:r>
        <w:rPr>
          <w:rFonts w:eastAsia="宋体"/>
          <w:b/>
          <w:bCs/>
          <w:iCs/>
          <w:sz w:val="21"/>
          <w:szCs w:val="22"/>
          <w:lang w:val="en-US" w:eastAsia="zh-CN"/>
        </w:rPr>
        <w:t>7</w:t>
      </w:r>
      <w:r>
        <w:rPr>
          <w:rFonts w:eastAsia="宋体" w:hint="eastAsia"/>
          <w:b/>
          <w:bCs/>
          <w:iCs/>
          <w:sz w:val="21"/>
          <w:szCs w:val="22"/>
          <w:lang w:val="en-US" w:eastAsia="zh-CN"/>
        </w:rPr>
        <w:t xml:space="preserve">: </w:t>
      </w:r>
      <w:r w:rsidR="00EB695D">
        <w:rPr>
          <w:rFonts w:eastAsia="宋体" w:hint="eastAsia"/>
          <w:i/>
          <w:sz w:val="21"/>
          <w:szCs w:val="22"/>
          <w:lang w:val="en-US" w:eastAsia="zh-CN"/>
        </w:rPr>
        <w:t>If</w:t>
      </w:r>
      <w:r>
        <w:rPr>
          <w:rFonts w:eastAsia="宋体" w:hint="eastAsia"/>
          <w:i/>
          <w:sz w:val="21"/>
          <w:szCs w:val="22"/>
          <w:lang w:val="en-US" w:eastAsia="zh-CN"/>
        </w:rPr>
        <w:t xml:space="preserve"> the RS is only placed at the DL </w:t>
      </w:r>
      <w:bookmarkStart w:id="10" w:name="OLE_LINK3"/>
      <w:r>
        <w:rPr>
          <w:rFonts w:eastAsia="宋体" w:hint="eastAsia"/>
          <w:i/>
          <w:sz w:val="21"/>
          <w:szCs w:val="22"/>
          <w:lang w:val="en-US" w:eastAsia="zh-CN"/>
        </w:rPr>
        <w:t xml:space="preserve">transmission </w:t>
      </w:r>
      <w:bookmarkEnd w:id="10"/>
      <w:r>
        <w:rPr>
          <w:rFonts w:eastAsia="宋体" w:hint="eastAsia"/>
          <w:i/>
          <w:sz w:val="21"/>
          <w:szCs w:val="22"/>
          <w:lang w:val="en-US" w:eastAsia="zh-CN"/>
        </w:rPr>
        <w:t xml:space="preserve">boundary, the aggressor gNB may not be able to </w:t>
      </w:r>
      <w:r>
        <w:rPr>
          <w:rFonts w:eastAsia="宋体"/>
          <w:i/>
          <w:sz w:val="21"/>
          <w:szCs w:val="22"/>
          <w:lang w:val="en-US" w:eastAsia="zh-CN"/>
        </w:rPr>
        <w:t xml:space="preserve">recognize itself </w:t>
      </w:r>
      <w:r w:rsidR="00EB695D">
        <w:rPr>
          <w:rFonts w:eastAsia="宋体"/>
          <w:i/>
          <w:sz w:val="21"/>
          <w:szCs w:val="22"/>
          <w:lang w:val="en-US" w:eastAsia="zh-CN"/>
        </w:rPr>
        <w:t xml:space="preserve">as the </w:t>
      </w:r>
      <w:r>
        <w:rPr>
          <w:rFonts w:eastAsia="宋体"/>
          <w:i/>
          <w:sz w:val="21"/>
          <w:szCs w:val="22"/>
          <w:lang w:val="en-US" w:eastAsia="zh-CN"/>
        </w:rPr>
        <w:t>aggressor</w:t>
      </w:r>
      <w:r>
        <w:rPr>
          <w:rFonts w:eastAsia="宋体" w:hint="eastAsia"/>
          <w:i/>
          <w:sz w:val="21"/>
          <w:szCs w:val="22"/>
          <w:lang w:val="en-US" w:eastAsia="zh-CN"/>
        </w:rPr>
        <w:t>, and the RI would not be mitigated.</w:t>
      </w:r>
    </w:p>
    <w:p w:rsidR="00E1151D" w:rsidRDefault="001F0AD2">
      <w:pPr>
        <w:jc w:val="both"/>
        <w:rPr>
          <w:rFonts w:eastAsia="宋体"/>
          <w:iCs/>
          <w:sz w:val="21"/>
          <w:szCs w:val="22"/>
          <w:lang w:val="en-US" w:eastAsia="zh-CN"/>
        </w:rPr>
      </w:pPr>
      <w:r>
        <w:rPr>
          <w:rFonts w:eastAsia="宋体" w:hint="eastAsia"/>
          <w:iCs/>
          <w:sz w:val="21"/>
          <w:szCs w:val="22"/>
          <w:lang w:val="en-US" w:eastAsia="zh-CN"/>
        </w:rPr>
        <w:t>To solve that problem, the RS could be repeated before the DL transmission boundary, at it is shown in Figure 6. Even the RS before the boundary a</w:t>
      </w:r>
      <w:r>
        <w:rPr>
          <w:rFonts w:eastAsia="宋体" w:hint="eastAsia"/>
          <w:iCs/>
          <w:sz w:val="21"/>
          <w:szCs w:val="22"/>
          <w:lang w:val="en-US" w:eastAsia="zh-CN"/>
        </w:rPr>
        <w:t xml:space="preserve">rrives at the DL duration and </w:t>
      </w:r>
      <w:r>
        <w:rPr>
          <w:rFonts w:eastAsia="宋体"/>
          <w:iCs/>
          <w:sz w:val="21"/>
          <w:szCs w:val="22"/>
          <w:lang w:val="en-US" w:eastAsia="zh-CN"/>
        </w:rPr>
        <w:t>cannot</w:t>
      </w:r>
      <w:r>
        <w:rPr>
          <w:rFonts w:eastAsia="宋体" w:hint="eastAsia"/>
          <w:iCs/>
          <w:sz w:val="21"/>
          <w:szCs w:val="22"/>
          <w:lang w:val="en-US" w:eastAsia="zh-CN"/>
        </w:rPr>
        <w:t xml:space="preserve"> be detected, the </w:t>
      </w:r>
      <w:bookmarkStart w:id="11" w:name="OLE_LINK12"/>
      <w:r>
        <w:rPr>
          <w:rFonts w:eastAsia="宋体"/>
          <w:iCs/>
          <w:sz w:val="21"/>
          <w:szCs w:val="22"/>
          <w:lang w:val="en-US" w:eastAsia="zh-CN"/>
        </w:rPr>
        <w:t>repetition</w:t>
      </w:r>
      <w:r>
        <w:rPr>
          <w:rFonts w:eastAsia="宋体" w:hint="eastAsia"/>
          <w:iCs/>
          <w:sz w:val="21"/>
          <w:szCs w:val="22"/>
          <w:lang w:val="en-US" w:eastAsia="zh-CN"/>
        </w:rPr>
        <w:t xml:space="preserve"> </w:t>
      </w:r>
      <w:bookmarkEnd w:id="11"/>
      <w:r>
        <w:rPr>
          <w:rFonts w:eastAsia="宋体" w:hint="eastAsia"/>
          <w:iCs/>
          <w:sz w:val="21"/>
          <w:szCs w:val="22"/>
          <w:lang w:val="en-US" w:eastAsia="zh-CN"/>
        </w:rPr>
        <w:t>RS is detectable. The aggressor gNB could infer how many UL symbols it interferes, e.g. n</w:t>
      </w:r>
      <w:r>
        <w:rPr>
          <w:rFonts w:eastAsia="宋体" w:hint="eastAsia"/>
          <w:iCs/>
          <w:sz w:val="21"/>
          <w:szCs w:val="22"/>
          <w:vertAlign w:val="subscript"/>
          <w:lang w:val="en-US" w:eastAsia="zh-CN"/>
        </w:rPr>
        <w:t>2</w:t>
      </w:r>
      <w:r>
        <w:rPr>
          <w:rFonts w:eastAsia="宋体" w:hint="eastAsia"/>
          <w:iCs/>
          <w:sz w:val="21"/>
          <w:szCs w:val="22"/>
          <w:lang w:val="en-US" w:eastAsia="zh-CN"/>
        </w:rPr>
        <w:t xml:space="preserve"> in Figure 6(b).  With the knowledge of the interval between the </w:t>
      </w:r>
      <w:r>
        <w:rPr>
          <w:rFonts w:eastAsia="宋体"/>
          <w:iCs/>
          <w:sz w:val="21"/>
          <w:szCs w:val="22"/>
          <w:lang w:val="en-US" w:eastAsia="zh-CN"/>
        </w:rPr>
        <w:t>repetition</w:t>
      </w:r>
      <w:r>
        <w:rPr>
          <w:rFonts w:eastAsia="宋体" w:hint="eastAsia"/>
          <w:iCs/>
          <w:sz w:val="21"/>
          <w:szCs w:val="22"/>
          <w:lang w:val="en-US" w:eastAsia="zh-CN"/>
        </w:rPr>
        <w:t xml:space="preserve"> RS and the boundary, e.g.</w:t>
      </w:r>
      <w:r>
        <w:rPr>
          <w:rFonts w:eastAsia="宋体" w:hint="eastAsia"/>
          <w:iCs/>
          <w:sz w:val="21"/>
          <w:szCs w:val="22"/>
          <w:lang w:val="en-US" w:eastAsia="zh-CN"/>
        </w:rPr>
        <w:t xml:space="preserve"> n</w:t>
      </w:r>
      <w:r>
        <w:rPr>
          <w:rFonts w:eastAsia="宋体" w:hint="eastAsia"/>
          <w:iCs/>
          <w:sz w:val="21"/>
          <w:szCs w:val="22"/>
          <w:vertAlign w:val="subscript"/>
          <w:lang w:val="en-US" w:eastAsia="zh-CN"/>
        </w:rPr>
        <w:t>1</w:t>
      </w:r>
      <w:r>
        <w:rPr>
          <w:rFonts w:eastAsia="宋体" w:hint="eastAsia"/>
          <w:iCs/>
          <w:sz w:val="21"/>
          <w:szCs w:val="22"/>
          <w:lang w:val="en-US" w:eastAsia="zh-CN"/>
        </w:rPr>
        <w:t xml:space="preserve"> in Figure 6(b), the gNB would finally deduce that there are n</w:t>
      </w:r>
      <w:r>
        <w:rPr>
          <w:rFonts w:eastAsia="宋体" w:hint="eastAsia"/>
          <w:iCs/>
          <w:sz w:val="21"/>
          <w:szCs w:val="22"/>
          <w:vertAlign w:val="subscript"/>
          <w:lang w:val="en-US" w:eastAsia="zh-CN"/>
        </w:rPr>
        <w:t>1</w:t>
      </w:r>
      <w:r>
        <w:rPr>
          <w:rFonts w:eastAsia="宋体" w:hint="eastAsia"/>
          <w:iCs/>
          <w:sz w:val="21"/>
          <w:szCs w:val="22"/>
          <w:lang w:val="en-US" w:eastAsia="zh-CN"/>
        </w:rPr>
        <w:t>+n</w:t>
      </w:r>
      <w:r>
        <w:rPr>
          <w:rFonts w:eastAsia="宋体" w:hint="eastAsia"/>
          <w:iCs/>
          <w:sz w:val="21"/>
          <w:szCs w:val="22"/>
          <w:vertAlign w:val="subscript"/>
          <w:lang w:val="en-US" w:eastAsia="zh-CN"/>
        </w:rPr>
        <w:t>2</w:t>
      </w:r>
      <w:r>
        <w:rPr>
          <w:rFonts w:eastAsia="宋体" w:hint="eastAsia"/>
          <w:iCs/>
          <w:sz w:val="21"/>
          <w:szCs w:val="22"/>
          <w:lang w:val="en-US" w:eastAsia="zh-CN"/>
        </w:rPr>
        <w:t xml:space="preserve"> symbols interfered at the victim gNB and it should reserve n</w:t>
      </w:r>
      <w:r>
        <w:rPr>
          <w:rFonts w:eastAsia="宋体" w:hint="eastAsia"/>
          <w:iCs/>
          <w:sz w:val="21"/>
          <w:szCs w:val="22"/>
          <w:vertAlign w:val="subscript"/>
          <w:lang w:val="en-US" w:eastAsia="zh-CN"/>
        </w:rPr>
        <w:t>1</w:t>
      </w:r>
      <w:r>
        <w:rPr>
          <w:rFonts w:eastAsia="宋体" w:hint="eastAsia"/>
          <w:iCs/>
          <w:sz w:val="21"/>
          <w:szCs w:val="22"/>
          <w:lang w:val="en-US" w:eastAsia="zh-CN"/>
        </w:rPr>
        <w:t>+n</w:t>
      </w:r>
      <w:r>
        <w:rPr>
          <w:rFonts w:eastAsia="宋体" w:hint="eastAsia"/>
          <w:iCs/>
          <w:sz w:val="21"/>
          <w:szCs w:val="22"/>
          <w:vertAlign w:val="subscript"/>
          <w:lang w:val="en-US" w:eastAsia="zh-CN"/>
        </w:rPr>
        <w:t>2</w:t>
      </w:r>
      <w:r>
        <w:rPr>
          <w:rFonts w:eastAsia="宋体" w:hint="eastAsia"/>
          <w:iCs/>
          <w:sz w:val="21"/>
          <w:szCs w:val="22"/>
          <w:lang w:val="en-US" w:eastAsia="zh-CN"/>
        </w:rPr>
        <w:t xml:space="preserve"> DL symbols as GP. </w:t>
      </w:r>
      <w:r>
        <w:rPr>
          <w:rFonts w:eastAsia="宋体" w:hint="eastAsia"/>
          <w:lang w:val="en-US" w:eastAsia="zh-CN"/>
        </w:rPr>
        <w:t xml:space="preserve">As to the position of </w:t>
      </w:r>
      <w:r>
        <w:rPr>
          <w:rFonts w:eastAsia="宋体" w:hint="eastAsia"/>
          <w:iCs/>
          <w:sz w:val="21"/>
          <w:szCs w:val="22"/>
          <w:lang w:val="en-US" w:eastAsia="zh-CN"/>
        </w:rPr>
        <w:t xml:space="preserve">repetition </w:t>
      </w:r>
      <w:r w:rsidR="006B5414">
        <w:rPr>
          <w:rFonts w:eastAsia="宋体" w:hint="eastAsia"/>
          <w:lang w:val="en-US" w:eastAsia="zh-CN"/>
        </w:rPr>
        <w:t xml:space="preserve">RS, </w:t>
      </w:r>
      <w:r>
        <w:rPr>
          <w:rFonts w:eastAsia="宋体" w:hint="eastAsia"/>
          <w:lang w:val="en-US" w:eastAsia="zh-CN"/>
        </w:rPr>
        <w:t>1) it could be properly configured according to the prior experie</w:t>
      </w:r>
      <w:r>
        <w:rPr>
          <w:rFonts w:eastAsia="宋体" w:hint="eastAsia"/>
          <w:lang w:val="en-US" w:eastAsia="zh-CN"/>
        </w:rPr>
        <w:t xml:space="preserve">nce, or 2) it could be encoded into the ID information, or 3) it could be indicated in the backhaul </w:t>
      </w:r>
      <w:r>
        <w:rPr>
          <w:rFonts w:eastAsia="宋体"/>
          <w:lang w:val="en-US" w:eastAsia="zh-CN"/>
        </w:rPr>
        <w:t>signaling</w:t>
      </w:r>
      <w:r>
        <w:rPr>
          <w:rFonts w:eastAsia="宋体" w:hint="eastAsia"/>
          <w:lang w:val="en-US" w:eastAsia="zh-CN"/>
        </w:rPr>
        <w:t xml:space="preserve">. </w:t>
      </w:r>
    </w:p>
    <w:p w:rsidR="00E1151D" w:rsidRDefault="001F0AD2">
      <w:pPr>
        <w:jc w:val="center"/>
      </w:pPr>
      <w:r>
        <w:rPr>
          <w:noProof/>
          <w:lang w:val="en-US" w:eastAsia="zh-CN"/>
        </w:rPr>
        <w:drawing>
          <wp:inline distT="0" distB="0" distL="114300" distR="114300">
            <wp:extent cx="2956560" cy="2160270"/>
            <wp:effectExtent l="0" t="0" r="15240" b="11430"/>
            <wp:docPr id="2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0"/>
                    <pic:cNvPicPr>
                      <a:picLocks noChangeAspect="1"/>
                    </pic:cNvPicPr>
                  </pic:nvPicPr>
                  <pic:blipFill>
                    <a:blip r:embed="rId15"/>
                    <a:srcRect t="6300" r="32042" b="5429"/>
                    <a:stretch>
                      <a:fillRect/>
                    </a:stretch>
                  </pic:blipFill>
                  <pic:spPr>
                    <a:xfrm>
                      <a:off x="0" y="0"/>
                      <a:ext cx="2956560" cy="2160270"/>
                    </a:xfrm>
                    <a:prstGeom prst="rect">
                      <a:avLst/>
                    </a:prstGeom>
                    <a:noFill/>
                    <a:ln w="9525">
                      <a:noFill/>
                    </a:ln>
                  </pic:spPr>
                </pic:pic>
              </a:graphicData>
            </a:graphic>
          </wp:inline>
        </w:drawing>
      </w:r>
    </w:p>
    <w:p w:rsidR="00E1151D" w:rsidRDefault="001F0AD2">
      <w:pPr>
        <w:jc w:val="center"/>
        <w:rPr>
          <w:lang w:val="en-US"/>
        </w:rPr>
      </w:pPr>
      <w:r>
        <w:rPr>
          <w:rFonts w:eastAsia="宋体" w:hint="eastAsia"/>
          <w:lang w:val="en-US" w:eastAsia="zh-CN"/>
        </w:rPr>
        <w:t xml:space="preserve">Figure 6 Repeat RIM-RS before the boundary when transmission </w:t>
      </w:r>
      <w:r>
        <w:rPr>
          <w:rFonts w:eastAsia="宋体" w:hint="eastAsia"/>
          <w:iCs/>
          <w:sz w:val="21"/>
          <w:szCs w:val="22"/>
          <w:lang w:val="en-US" w:eastAsia="zh-CN"/>
        </w:rPr>
        <w:t>delay exceeds the sum of GP and UL duration</w:t>
      </w:r>
    </w:p>
    <w:p w:rsidR="00E1151D" w:rsidRDefault="001F0AD2">
      <w:pPr>
        <w:jc w:val="center"/>
      </w:pPr>
      <w:r>
        <w:rPr>
          <w:noProof/>
          <w:lang w:val="en-US" w:eastAsia="zh-CN"/>
        </w:rPr>
        <w:lastRenderedPageBreak/>
        <w:drawing>
          <wp:inline distT="0" distB="0" distL="114300" distR="114300">
            <wp:extent cx="2946400" cy="2160270"/>
            <wp:effectExtent l="0" t="0" r="6350" b="11430"/>
            <wp:docPr id="2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11"/>
                    <pic:cNvPicPr>
                      <a:picLocks noChangeAspect="1"/>
                    </pic:cNvPicPr>
                  </pic:nvPicPr>
                  <pic:blipFill>
                    <a:blip r:embed="rId16"/>
                    <a:srcRect t="4446" r="30446" b="4900"/>
                    <a:stretch>
                      <a:fillRect/>
                    </a:stretch>
                  </pic:blipFill>
                  <pic:spPr>
                    <a:xfrm>
                      <a:off x="0" y="0"/>
                      <a:ext cx="2946400" cy="2160270"/>
                    </a:xfrm>
                    <a:prstGeom prst="rect">
                      <a:avLst/>
                    </a:prstGeom>
                    <a:noFill/>
                    <a:ln w="9525">
                      <a:noFill/>
                    </a:ln>
                  </pic:spPr>
                </pic:pic>
              </a:graphicData>
            </a:graphic>
          </wp:inline>
        </w:drawing>
      </w:r>
    </w:p>
    <w:p w:rsidR="00E1151D" w:rsidRDefault="001F0AD2">
      <w:pPr>
        <w:jc w:val="center"/>
        <w:rPr>
          <w:lang w:val="en-US"/>
        </w:rPr>
      </w:pPr>
      <w:r>
        <w:rPr>
          <w:rFonts w:eastAsia="宋体" w:hint="eastAsia"/>
          <w:lang w:val="en-US" w:eastAsia="zh-CN"/>
        </w:rPr>
        <w:t xml:space="preserve">Figure 7 Repeat RIM-RS before the boundary when transmission </w:t>
      </w:r>
      <w:r>
        <w:rPr>
          <w:rFonts w:eastAsia="宋体" w:hint="eastAsia"/>
          <w:iCs/>
          <w:sz w:val="21"/>
          <w:szCs w:val="22"/>
          <w:lang w:val="en-US" w:eastAsia="zh-CN"/>
        </w:rPr>
        <w:t>delay is within the sum of GP and UL duration</w:t>
      </w:r>
    </w:p>
    <w:p w:rsidR="00E1151D" w:rsidRDefault="001F0AD2">
      <w:pPr>
        <w:jc w:val="both"/>
        <w:rPr>
          <w:rFonts w:eastAsia="宋体"/>
          <w:lang w:val="en-US" w:eastAsia="zh-CN"/>
        </w:rPr>
      </w:pPr>
      <w:r>
        <w:rPr>
          <w:rFonts w:eastAsia="宋体" w:hint="eastAsia"/>
          <w:lang w:val="en-US" w:eastAsia="zh-CN"/>
        </w:rPr>
        <w:t xml:space="preserve">For the case </w:t>
      </w:r>
      <w:r>
        <w:rPr>
          <w:rFonts w:eastAsia="宋体"/>
          <w:lang w:val="en-US" w:eastAsia="zh-CN"/>
        </w:rPr>
        <w:t>that transmission</w:t>
      </w:r>
      <w:r>
        <w:rPr>
          <w:rFonts w:eastAsia="宋体" w:hint="eastAsia"/>
          <w:lang w:val="en-US" w:eastAsia="zh-CN"/>
        </w:rPr>
        <w:t xml:space="preserve"> </w:t>
      </w:r>
      <w:r>
        <w:rPr>
          <w:rFonts w:eastAsia="宋体" w:hint="eastAsia"/>
          <w:iCs/>
          <w:sz w:val="21"/>
          <w:szCs w:val="22"/>
          <w:lang w:val="en-US" w:eastAsia="zh-CN"/>
        </w:rPr>
        <w:t>delay is within the sum of GP and UL duration</w:t>
      </w:r>
      <w:r>
        <w:rPr>
          <w:rFonts w:eastAsia="宋体" w:hint="eastAsia"/>
          <w:lang w:val="en-US" w:eastAsia="zh-CN"/>
        </w:rPr>
        <w:t xml:space="preserve">, which is shown in Figure 7. If the RIM-RS is repetitively transmitted, </w:t>
      </w:r>
      <w:r>
        <w:rPr>
          <w:rFonts w:eastAsia="宋体" w:hint="eastAsia"/>
          <w:lang w:val="en-US" w:eastAsia="zh-CN"/>
        </w:rPr>
        <w:t xml:space="preserve">the aggressor would detect two </w:t>
      </w:r>
      <w:r w:rsidR="00EB695D">
        <w:rPr>
          <w:rFonts w:eastAsia="宋体"/>
          <w:lang w:val="en-US" w:eastAsia="zh-CN"/>
        </w:rPr>
        <w:t>identical</w:t>
      </w:r>
      <w:r>
        <w:rPr>
          <w:rFonts w:eastAsia="宋体" w:hint="eastAsia"/>
          <w:lang w:val="en-US" w:eastAsia="zh-CN"/>
        </w:rPr>
        <w:t xml:space="preserve"> RS within a transition periodicity.  It would be clear to aggressor that only UL symbols are interfered, and the interfered range could be reduced by the position of the RS is detected. </w:t>
      </w:r>
      <w:r>
        <w:rPr>
          <w:rFonts w:eastAsia="宋体" w:hint="eastAsia"/>
          <w:lang w:val="en-US" w:eastAsia="zh-CN"/>
        </w:rPr>
        <w:t xml:space="preserve">To reduce the detection complexity, the gNB may not need to repetitively transmit the RS. The range of remote interference and </w:t>
      </w:r>
      <w:r w:rsidR="00EB695D">
        <w:rPr>
          <w:rFonts w:eastAsia="宋体"/>
          <w:lang w:val="en-US" w:eastAsia="zh-CN"/>
        </w:rPr>
        <w:t>whether repeat</w:t>
      </w:r>
      <w:r w:rsidR="000A66C3">
        <w:rPr>
          <w:rFonts w:eastAsia="宋体"/>
          <w:lang w:val="en-US" w:eastAsia="zh-CN"/>
        </w:rPr>
        <w:t>ing</w:t>
      </w:r>
      <w:r w:rsidR="00EB695D">
        <w:rPr>
          <w:rFonts w:eastAsia="宋体"/>
          <w:lang w:val="en-US" w:eastAsia="zh-CN"/>
        </w:rPr>
        <w:t xml:space="preserve"> </w:t>
      </w:r>
      <w:r>
        <w:rPr>
          <w:rFonts w:eastAsia="宋体" w:hint="eastAsia"/>
          <w:lang w:val="en-US" w:eastAsia="zh-CN"/>
        </w:rPr>
        <w:t xml:space="preserve">RIM-RS could be inferred from the prior experience. If the transmission </w:t>
      </w:r>
      <w:r>
        <w:rPr>
          <w:rFonts w:eastAsia="宋体" w:hint="eastAsia"/>
          <w:iCs/>
          <w:sz w:val="21"/>
          <w:szCs w:val="22"/>
          <w:lang w:val="en-US" w:eastAsia="zh-CN"/>
        </w:rPr>
        <w:t>delay is bey</w:t>
      </w:r>
      <w:r>
        <w:rPr>
          <w:rFonts w:eastAsia="宋体" w:hint="eastAsia"/>
          <w:iCs/>
          <w:sz w:val="21"/>
          <w:szCs w:val="22"/>
          <w:lang w:val="en-US" w:eastAsia="zh-CN"/>
        </w:rPr>
        <w:t>ond the sum of GP and UL duration</w:t>
      </w:r>
      <w:r>
        <w:rPr>
          <w:rFonts w:eastAsia="宋体" w:hint="eastAsia"/>
          <w:lang w:val="en-US" w:eastAsia="zh-CN"/>
        </w:rPr>
        <w:t xml:space="preserve">, the </w:t>
      </w:r>
      <w:r>
        <w:rPr>
          <w:rFonts w:eastAsia="宋体"/>
          <w:lang w:val="en-US" w:eastAsia="zh-CN"/>
        </w:rPr>
        <w:t>repetition</w:t>
      </w:r>
      <w:r>
        <w:rPr>
          <w:rFonts w:eastAsia="宋体" w:hint="eastAsia"/>
          <w:lang w:val="en-US" w:eastAsia="zh-CN"/>
        </w:rPr>
        <w:t xml:space="preserve"> RS should be transmitted. Otherwise, the </w:t>
      </w:r>
      <w:r>
        <w:rPr>
          <w:rFonts w:eastAsia="宋体"/>
          <w:lang w:val="en-US" w:eastAsia="zh-CN"/>
        </w:rPr>
        <w:t>repetition</w:t>
      </w:r>
      <w:r>
        <w:rPr>
          <w:rFonts w:eastAsia="宋体" w:hint="eastAsia"/>
          <w:lang w:val="en-US" w:eastAsia="zh-CN"/>
        </w:rPr>
        <w:t xml:space="preserve"> RS could be omitted. And existence of repetition RS should be informed across the macro cells within the network. </w:t>
      </w:r>
    </w:p>
    <w:p w:rsidR="00E1151D" w:rsidRDefault="001F0AD2">
      <w:pPr>
        <w:jc w:val="both"/>
        <w:rPr>
          <w:rFonts w:eastAsia="宋体"/>
          <w:i/>
          <w:sz w:val="21"/>
          <w:szCs w:val="22"/>
          <w:highlight w:val="yellow"/>
          <w:lang w:val="en-US" w:eastAsia="zh-CN"/>
        </w:rPr>
      </w:pPr>
      <w:r>
        <w:rPr>
          <w:rFonts w:eastAsia="宋体" w:hint="eastAsia"/>
          <w:b/>
          <w:bCs/>
          <w:iCs/>
          <w:sz w:val="21"/>
          <w:szCs w:val="22"/>
          <w:lang w:val="en-US" w:eastAsia="zh-CN"/>
        </w:rPr>
        <w:t xml:space="preserve">Observation </w:t>
      </w:r>
      <w:r>
        <w:rPr>
          <w:rFonts w:eastAsia="宋体"/>
          <w:b/>
          <w:bCs/>
          <w:iCs/>
          <w:sz w:val="21"/>
          <w:szCs w:val="22"/>
          <w:lang w:val="en-US" w:eastAsia="zh-CN"/>
        </w:rPr>
        <w:t>8</w:t>
      </w:r>
      <w:r>
        <w:rPr>
          <w:rFonts w:eastAsia="宋体" w:hint="eastAsia"/>
          <w:b/>
          <w:bCs/>
          <w:iCs/>
          <w:sz w:val="21"/>
          <w:szCs w:val="22"/>
          <w:lang w:val="en-US" w:eastAsia="zh-CN"/>
        </w:rPr>
        <w:t xml:space="preserve">: </w:t>
      </w:r>
      <w:r>
        <w:rPr>
          <w:rFonts w:eastAsia="宋体" w:hint="eastAsia"/>
          <w:i/>
          <w:sz w:val="21"/>
          <w:szCs w:val="22"/>
          <w:lang w:val="en-US" w:eastAsia="zh-CN"/>
        </w:rPr>
        <w:t xml:space="preserve"> Repeating RS before the</w:t>
      </w:r>
      <w:r>
        <w:rPr>
          <w:rFonts w:eastAsia="宋体" w:hint="eastAsia"/>
          <w:i/>
          <w:sz w:val="21"/>
          <w:szCs w:val="22"/>
          <w:lang w:val="en-US" w:eastAsia="zh-CN"/>
        </w:rPr>
        <w:t xml:space="preserve"> DL transmission boundary is necessary if the transmission delay exceeds the sum of GP and UL duration.</w:t>
      </w:r>
    </w:p>
    <w:p w:rsidR="00E1151D" w:rsidRDefault="001F0AD2">
      <w:pPr>
        <w:jc w:val="both"/>
        <w:rPr>
          <w:rFonts w:eastAsia="宋体"/>
          <w:lang w:val="en-US" w:eastAsia="zh-CN"/>
        </w:rPr>
      </w:pPr>
      <w:r>
        <w:rPr>
          <w:rFonts w:eastAsia="宋体" w:hint="eastAsia"/>
          <w:b/>
          <w:bCs/>
          <w:iCs/>
          <w:sz w:val="21"/>
          <w:szCs w:val="22"/>
          <w:lang w:val="en-US" w:eastAsia="zh-CN"/>
        </w:rPr>
        <w:t>Proposal 1</w:t>
      </w:r>
      <w:r>
        <w:rPr>
          <w:rFonts w:eastAsia="宋体"/>
          <w:b/>
          <w:bCs/>
          <w:iCs/>
          <w:sz w:val="21"/>
          <w:szCs w:val="22"/>
          <w:lang w:val="en-US" w:eastAsia="zh-CN"/>
        </w:rPr>
        <w:t>0</w:t>
      </w:r>
      <w:r>
        <w:rPr>
          <w:rFonts w:eastAsia="宋体" w:hint="eastAsia"/>
          <w:b/>
          <w:bCs/>
          <w:iCs/>
          <w:sz w:val="21"/>
          <w:szCs w:val="22"/>
          <w:lang w:val="en-US" w:eastAsia="zh-CN"/>
        </w:rPr>
        <w:t xml:space="preserve">: </w:t>
      </w:r>
      <w:r>
        <w:rPr>
          <w:rFonts w:eastAsia="宋体"/>
          <w:i/>
          <w:iCs/>
          <w:lang w:val="en-US" w:eastAsia="zh-CN"/>
        </w:rPr>
        <w:t xml:space="preserve">If </w:t>
      </w:r>
      <w:r>
        <w:rPr>
          <w:rFonts w:eastAsia="宋体"/>
          <w:i/>
          <w:sz w:val="21"/>
          <w:szCs w:val="22"/>
          <w:lang w:val="en-US" w:eastAsia="zh-CN"/>
        </w:rPr>
        <w:t>the transmission delay exceed the sum of GP and UL duration,</w:t>
      </w:r>
      <w:r>
        <w:rPr>
          <w:rFonts w:eastAsia="宋体"/>
          <w:i/>
          <w:iCs/>
          <w:lang w:val="en-US" w:eastAsia="zh-CN"/>
        </w:rPr>
        <w:t xml:space="preserve"> the repetition RS should be transmitted. Otherwise, the repetition RS </w:t>
      </w:r>
      <w:r>
        <w:rPr>
          <w:rFonts w:eastAsia="宋体" w:hint="eastAsia"/>
          <w:i/>
          <w:iCs/>
          <w:lang w:val="en-US" w:eastAsia="zh-CN"/>
        </w:rPr>
        <w:t>could</w:t>
      </w:r>
      <w:r>
        <w:rPr>
          <w:rFonts w:eastAsia="宋体" w:hint="eastAsia"/>
          <w:i/>
          <w:iCs/>
          <w:lang w:val="en-US" w:eastAsia="zh-CN"/>
        </w:rPr>
        <w:t xml:space="preserve"> be </w:t>
      </w:r>
      <w:r>
        <w:rPr>
          <w:rFonts w:eastAsia="宋体"/>
          <w:i/>
          <w:iCs/>
          <w:lang w:val="en-US" w:eastAsia="zh-CN"/>
        </w:rPr>
        <w:t xml:space="preserve">omitted. And existence of repetition RS should be informed across the macro cells within the network. </w:t>
      </w:r>
    </w:p>
    <w:p w:rsidR="00E1151D" w:rsidRDefault="001F0AD2">
      <w:pPr>
        <w:jc w:val="both"/>
        <w:rPr>
          <w:rFonts w:eastAsia="宋体"/>
          <w:iCs/>
          <w:highlight w:val="yellow"/>
          <w:lang w:val="en-US" w:eastAsia="zh-CN"/>
        </w:rPr>
      </w:pPr>
      <w:bookmarkStart w:id="12" w:name="OLE_LINK13"/>
      <w:r>
        <w:rPr>
          <w:rFonts w:eastAsia="宋体" w:hint="eastAsia"/>
          <w:b/>
          <w:bCs/>
          <w:iCs/>
          <w:sz w:val="21"/>
          <w:szCs w:val="22"/>
          <w:lang w:val="en-US" w:eastAsia="zh-CN"/>
        </w:rPr>
        <w:t>Proposal 1</w:t>
      </w:r>
      <w:r>
        <w:rPr>
          <w:rFonts w:eastAsia="宋体"/>
          <w:b/>
          <w:bCs/>
          <w:iCs/>
          <w:sz w:val="21"/>
          <w:szCs w:val="22"/>
          <w:lang w:val="en-US" w:eastAsia="zh-CN"/>
        </w:rPr>
        <w:t>1</w:t>
      </w:r>
      <w:r>
        <w:rPr>
          <w:rFonts w:eastAsia="宋体" w:hint="eastAsia"/>
          <w:b/>
          <w:bCs/>
          <w:iCs/>
          <w:sz w:val="21"/>
          <w:szCs w:val="22"/>
          <w:lang w:val="en-US" w:eastAsia="zh-CN"/>
        </w:rPr>
        <w:t>:</w:t>
      </w:r>
      <w:r>
        <w:rPr>
          <w:rFonts w:eastAsia="宋体" w:hint="eastAsia"/>
          <w:lang w:val="en-US" w:eastAsia="zh-CN"/>
        </w:rPr>
        <w:t xml:space="preserve">  </w:t>
      </w:r>
      <w:r w:rsidR="006B5414">
        <w:rPr>
          <w:rFonts w:eastAsia="宋体" w:hint="eastAsia"/>
          <w:i/>
          <w:iCs/>
          <w:lang w:val="en-US" w:eastAsia="zh-CN"/>
        </w:rPr>
        <w:t xml:space="preserve">The position of repetition RS </w:t>
      </w:r>
      <w:r>
        <w:rPr>
          <w:rFonts w:eastAsia="宋体" w:hint="eastAsia"/>
          <w:i/>
          <w:iCs/>
          <w:lang w:val="en-US" w:eastAsia="zh-CN"/>
        </w:rPr>
        <w:t>could be 1) properly configured according to the prior experience, or 2)</w:t>
      </w:r>
      <w:r>
        <w:rPr>
          <w:rFonts w:eastAsia="宋体" w:hint="eastAsia"/>
          <w:i/>
          <w:iCs/>
          <w:lang w:val="en-US" w:eastAsia="zh-CN"/>
        </w:rPr>
        <w:t xml:space="preserve"> encoded into the ID </w:t>
      </w:r>
      <w:r>
        <w:rPr>
          <w:rFonts w:eastAsia="宋体" w:hint="eastAsia"/>
          <w:i/>
          <w:iCs/>
          <w:lang w:val="en-US" w:eastAsia="zh-CN"/>
        </w:rPr>
        <w:t>information, or 3) indicated in the backhaul sig</w:t>
      </w:r>
      <w:r>
        <w:rPr>
          <w:rFonts w:eastAsia="宋体"/>
          <w:i/>
          <w:iCs/>
          <w:lang w:val="en-US" w:eastAsia="zh-CN"/>
        </w:rPr>
        <w:t>n</w:t>
      </w:r>
      <w:r>
        <w:rPr>
          <w:rFonts w:eastAsia="宋体" w:hint="eastAsia"/>
          <w:i/>
          <w:iCs/>
          <w:lang w:val="en-US" w:eastAsia="zh-CN"/>
        </w:rPr>
        <w:t>aling</w:t>
      </w:r>
      <w:r>
        <w:rPr>
          <w:rFonts w:eastAsia="宋体" w:hint="eastAsia"/>
          <w:i/>
          <w:iCs/>
          <w:lang w:val="en-US" w:eastAsia="zh-CN"/>
        </w:rPr>
        <w:t>.</w:t>
      </w:r>
    </w:p>
    <w:p w:rsidR="00E1151D" w:rsidRDefault="001F0AD2">
      <w:pPr>
        <w:pStyle w:val="Heading1"/>
        <w:ind w:left="448" w:hanging="448"/>
        <w:jc w:val="both"/>
        <w:rPr>
          <w:rFonts w:eastAsia="宋体" w:cs="Arial"/>
          <w:b/>
          <w:sz w:val="28"/>
          <w:szCs w:val="28"/>
          <w:lang w:eastAsia="zh-CN"/>
        </w:rPr>
      </w:pPr>
      <w:bookmarkStart w:id="13" w:name="IDX-CHP-8-0994"/>
      <w:bookmarkStart w:id="14" w:name="IDX-CHP-8-0992"/>
      <w:bookmarkStart w:id="15" w:name="IDX-CHP-8-0995"/>
      <w:bookmarkStart w:id="16" w:name="IDX-CHP-8-0996"/>
      <w:bookmarkStart w:id="17" w:name="IDX-CHP-8-0993"/>
      <w:bookmarkEnd w:id="1"/>
      <w:bookmarkEnd w:id="2"/>
      <w:bookmarkEnd w:id="3"/>
      <w:bookmarkEnd w:id="4"/>
      <w:bookmarkEnd w:id="12"/>
      <w:bookmarkEnd w:id="13"/>
      <w:bookmarkEnd w:id="14"/>
      <w:bookmarkEnd w:id="15"/>
      <w:bookmarkEnd w:id="16"/>
      <w:bookmarkEnd w:id="17"/>
      <w:r>
        <w:rPr>
          <w:rFonts w:eastAsia="宋体" w:cs="Arial" w:hint="eastAsia"/>
          <w:b/>
          <w:sz w:val="28"/>
          <w:szCs w:val="28"/>
          <w:lang w:val="en-US" w:eastAsia="zh-CN"/>
        </w:rPr>
        <w:t xml:space="preserve"> </w:t>
      </w:r>
      <w:r>
        <w:rPr>
          <w:rFonts w:eastAsia="宋体" w:cs="Arial"/>
          <w:b/>
          <w:sz w:val="28"/>
          <w:szCs w:val="28"/>
          <w:lang w:eastAsia="zh-CN"/>
        </w:rPr>
        <w:t xml:space="preserve">Conclusion </w:t>
      </w:r>
    </w:p>
    <w:p w:rsidR="00E1151D" w:rsidRDefault="001F0AD2">
      <w:pPr>
        <w:widowControl w:val="0"/>
        <w:tabs>
          <w:tab w:val="left" w:pos="2784"/>
        </w:tabs>
        <w:autoSpaceDE w:val="0"/>
        <w:autoSpaceDN w:val="0"/>
        <w:adjustRightInd w:val="0"/>
        <w:spacing w:after="120" w:line="276" w:lineRule="auto"/>
        <w:jc w:val="both"/>
        <w:rPr>
          <w:rFonts w:eastAsia="宋体"/>
          <w:lang w:val="en-US" w:eastAsia="zh-CN"/>
        </w:rPr>
      </w:pPr>
      <w:r>
        <w:rPr>
          <w:rFonts w:eastAsia="宋体"/>
          <w:lang w:val="en-US" w:eastAsia="zh-CN"/>
        </w:rPr>
        <w:t xml:space="preserve">In this </w:t>
      </w:r>
      <w:r>
        <w:rPr>
          <w:rFonts w:eastAsia="宋体"/>
          <w:lang w:eastAsia="zh-CN"/>
        </w:rPr>
        <w:t>contribution</w:t>
      </w:r>
      <w:r>
        <w:rPr>
          <w:rFonts w:eastAsia="宋体"/>
          <w:lang w:val="en-US" w:eastAsia="zh-CN"/>
        </w:rPr>
        <w:t>, we discuss the reference signal design for remote interference management and have the following observations and proposals:</w:t>
      </w:r>
    </w:p>
    <w:p w:rsidR="00E1151D" w:rsidRDefault="001F0AD2">
      <w:pPr>
        <w:jc w:val="both"/>
        <w:rPr>
          <w:rFonts w:eastAsia="宋体"/>
          <w:i/>
          <w:iCs/>
          <w:lang w:val="en-US" w:eastAsia="zh-CN"/>
        </w:rPr>
      </w:pPr>
      <w:r>
        <w:rPr>
          <w:rFonts w:eastAsia="宋体"/>
          <w:b/>
          <w:bCs/>
          <w:lang w:val="en-US" w:eastAsia="zh-CN"/>
        </w:rPr>
        <w:t>Observation 1</w:t>
      </w:r>
      <w:r>
        <w:rPr>
          <w:rFonts w:eastAsia="宋体" w:hint="eastAsia"/>
          <w:b/>
          <w:bCs/>
          <w:lang w:val="en-US" w:eastAsia="zh-CN"/>
        </w:rPr>
        <w:t>:</w:t>
      </w:r>
      <w:r>
        <w:rPr>
          <w:rFonts w:eastAsia="宋体" w:hint="eastAsia"/>
          <w:lang w:val="en-US" w:eastAsia="zh-CN"/>
        </w:rPr>
        <w:t xml:space="preserve"> </w:t>
      </w:r>
      <w:r>
        <w:rPr>
          <w:rFonts w:eastAsia="宋体"/>
          <w:i/>
          <w:iCs/>
          <w:lang w:val="en-US" w:eastAsia="zh-CN"/>
        </w:rPr>
        <w:t>C</w:t>
      </w:r>
      <w:r>
        <w:rPr>
          <w:rFonts w:eastAsia="宋体" w:hint="eastAsia"/>
          <w:i/>
          <w:iCs/>
          <w:lang w:val="en-US" w:eastAsia="zh-CN"/>
        </w:rPr>
        <w:t xml:space="preserve">omb-like structure </w:t>
      </w:r>
      <w:r>
        <w:rPr>
          <w:rFonts w:eastAsia="宋体"/>
          <w:i/>
          <w:iCs/>
          <w:lang w:val="en-US" w:eastAsia="zh-CN"/>
        </w:rPr>
        <w:t>with</w:t>
      </w:r>
      <w:r>
        <w:rPr>
          <w:rFonts w:eastAsia="宋体"/>
          <w:i/>
          <w:iCs/>
          <w:lang w:val="en-US" w:eastAsia="zh-CN"/>
        </w:rPr>
        <w:t xml:space="preserve"> one symbol RS </w:t>
      </w:r>
      <w:r>
        <w:rPr>
          <w:rFonts w:eastAsia="宋体" w:hint="eastAsia"/>
          <w:i/>
          <w:iCs/>
          <w:lang w:val="en-US" w:eastAsia="zh-CN"/>
        </w:rPr>
        <w:t xml:space="preserve">may </w:t>
      </w:r>
      <w:r>
        <w:rPr>
          <w:rFonts w:eastAsia="宋体"/>
          <w:i/>
          <w:iCs/>
          <w:lang w:val="en-US" w:eastAsia="zh-CN"/>
        </w:rPr>
        <w:t xml:space="preserve">not </w:t>
      </w:r>
      <w:r w:rsidR="006B5414">
        <w:rPr>
          <w:rFonts w:eastAsia="宋体"/>
          <w:i/>
          <w:iCs/>
          <w:lang w:val="en-US" w:eastAsia="zh-CN"/>
        </w:rPr>
        <w:t xml:space="preserve">be </w:t>
      </w:r>
      <w:r>
        <w:rPr>
          <w:rFonts w:eastAsia="宋体" w:hint="eastAsia"/>
          <w:i/>
          <w:iCs/>
          <w:lang w:val="en-US" w:eastAsia="zh-CN"/>
        </w:rPr>
        <w:t>robust enough to meet the requirements.</w:t>
      </w:r>
    </w:p>
    <w:p w:rsidR="00E1151D" w:rsidRDefault="001F0AD2">
      <w:pPr>
        <w:jc w:val="both"/>
        <w:rPr>
          <w:rFonts w:eastAsia="宋体"/>
          <w:i/>
          <w:iCs/>
          <w:lang w:val="en-US" w:eastAsia="zh-CN"/>
        </w:rPr>
      </w:pPr>
      <w:r>
        <w:rPr>
          <w:rFonts w:eastAsia="宋体" w:hint="eastAsia"/>
          <w:b/>
          <w:bCs/>
          <w:sz w:val="21"/>
          <w:szCs w:val="22"/>
          <w:lang w:val="en-US" w:eastAsia="zh-CN"/>
        </w:rPr>
        <w:t xml:space="preserve">Observation </w:t>
      </w:r>
      <w:r>
        <w:rPr>
          <w:rFonts w:eastAsia="宋体"/>
          <w:b/>
          <w:bCs/>
          <w:sz w:val="21"/>
          <w:szCs w:val="22"/>
          <w:lang w:val="en-US" w:eastAsia="zh-CN"/>
        </w:rPr>
        <w:t>2</w:t>
      </w:r>
      <w:r>
        <w:rPr>
          <w:rFonts w:eastAsia="宋体" w:hint="eastAsia"/>
          <w:b/>
          <w:bCs/>
          <w:sz w:val="21"/>
          <w:szCs w:val="22"/>
          <w:lang w:val="en-US" w:eastAsia="zh-CN"/>
        </w:rPr>
        <w:t>:</w:t>
      </w:r>
      <w:r>
        <w:rPr>
          <w:rFonts w:eastAsia="宋体" w:hint="eastAsia"/>
          <w:lang w:val="en-US" w:eastAsia="zh-CN"/>
        </w:rPr>
        <w:t xml:space="preserve"> </w:t>
      </w:r>
      <w:r w:rsidRPr="006B5414">
        <w:rPr>
          <w:rFonts w:eastAsia="宋体"/>
          <w:i/>
          <w:iCs/>
          <w:lang w:val="en-US" w:eastAsia="zh-CN"/>
        </w:rPr>
        <w:t xml:space="preserve">The </w:t>
      </w:r>
      <w:r>
        <w:rPr>
          <w:rFonts w:eastAsia="宋体" w:hint="eastAsia"/>
          <w:i/>
          <w:iCs/>
          <w:lang w:val="en-US" w:eastAsia="zh-CN"/>
        </w:rPr>
        <w:t>Alt-2 RIM-RS</w:t>
      </w:r>
      <w:r>
        <w:rPr>
          <w:rFonts w:eastAsia="宋体" w:hint="eastAsia"/>
          <w:i/>
          <w:iCs/>
          <w:lang w:val="en-US" w:eastAsia="zh-CN"/>
        </w:rPr>
        <w:t xml:space="preserve"> could reuse the FFT as PDSCH signal generation.</w:t>
      </w:r>
    </w:p>
    <w:p w:rsidR="00E1151D" w:rsidRDefault="001F0AD2">
      <w:pPr>
        <w:jc w:val="both"/>
        <w:rPr>
          <w:rFonts w:eastAsia="宋体"/>
          <w:i/>
          <w:iCs/>
          <w:lang w:val="en-US" w:eastAsia="zh-CN"/>
        </w:rPr>
      </w:pPr>
      <w:r>
        <w:rPr>
          <w:rFonts w:eastAsia="宋体" w:hint="eastAsia"/>
          <w:b/>
          <w:bCs/>
          <w:sz w:val="21"/>
          <w:szCs w:val="22"/>
          <w:lang w:val="en-US" w:eastAsia="zh-CN"/>
        </w:rPr>
        <w:t xml:space="preserve">Observation </w:t>
      </w:r>
      <w:r>
        <w:rPr>
          <w:rFonts w:eastAsia="宋体"/>
          <w:b/>
          <w:bCs/>
          <w:sz w:val="21"/>
          <w:szCs w:val="22"/>
          <w:lang w:val="en-US" w:eastAsia="zh-CN"/>
        </w:rPr>
        <w:t>3</w:t>
      </w:r>
      <w:r>
        <w:rPr>
          <w:rFonts w:eastAsia="宋体" w:hint="eastAsia"/>
          <w:b/>
          <w:bCs/>
          <w:sz w:val="21"/>
          <w:szCs w:val="22"/>
          <w:lang w:val="en-US" w:eastAsia="zh-CN"/>
        </w:rPr>
        <w:t>:</w:t>
      </w:r>
      <w:r>
        <w:rPr>
          <w:rFonts w:eastAsia="宋体" w:hint="eastAsia"/>
          <w:lang w:val="en-US" w:eastAsia="zh-CN"/>
        </w:rPr>
        <w:t xml:space="preserve"> </w:t>
      </w:r>
      <w:r>
        <w:rPr>
          <w:rFonts w:eastAsia="宋体" w:hint="eastAsia"/>
          <w:i/>
          <w:iCs/>
          <w:lang w:val="en-US" w:eastAsia="zh-CN"/>
        </w:rPr>
        <w:t xml:space="preserve">Considering the RIM-RS transmission periodicity, the additional overhead </w:t>
      </w:r>
      <w:r>
        <w:rPr>
          <w:rFonts w:eastAsia="宋体"/>
          <w:i/>
          <w:iCs/>
          <w:lang w:val="en-US" w:eastAsia="zh-CN"/>
        </w:rPr>
        <w:t>of</w:t>
      </w:r>
      <w:r>
        <w:rPr>
          <w:rFonts w:eastAsia="宋体" w:hint="eastAsia"/>
          <w:i/>
          <w:iCs/>
          <w:lang w:val="en-US" w:eastAsia="zh-CN"/>
        </w:rPr>
        <w:t xml:space="preserve"> two-symbol RS is small.</w:t>
      </w:r>
    </w:p>
    <w:p w:rsidR="00E1151D" w:rsidRDefault="001F0AD2">
      <w:pPr>
        <w:jc w:val="both"/>
        <w:rPr>
          <w:rFonts w:eastAsia="宋体"/>
          <w:iCs/>
          <w:lang w:val="en-US" w:eastAsia="zh-CN"/>
        </w:rPr>
      </w:pPr>
      <w:r>
        <w:rPr>
          <w:rFonts w:eastAsia="宋体" w:hint="eastAsia"/>
          <w:b/>
          <w:bCs/>
          <w:lang w:val="en-US" w:eastAsia="zh-CN"/>
        </w:rPr>
        <w:t xml:space="preserve">Observation </w:t>
      </w:r>
      <w:r>
        <w:rPr>
          <w:rFonts w:eastAsia="宋体"/>
          <w:b/>
          <w:bCs/>
          <w:lang w:val="en-US" w:eastAsia="zh-CN"/>
        </w:rPr>
        <w:t>4</w:t>
      </w:r>
      <w:r>
        <w:rPr>
          <w:rFonts w:eastAsia="宋体" w:hint="eastAsia"/>
          <w:b/>
          <w:bCs/>
          <w:lang w:val="en-US" w:eastAsia="zh-CN"/>
        </w:rPr>
        <w:t>:</w:t>
      </w:r>
      <w:r>
        <w:rPr>
          <w:rFonts w:eastAsia="宋体" w:hint="eastAsia"/>
          <w:lang w:val="en-US" w:eastAsia="zh-CN"/>
        </w:rPr>
        <w:t xml:space="preserve"> </w:t>
      </w:r>
      <w:r>
        <w:rPr>
          <w:rFonts w:eastAsia="宋体" w:hint="eastAsia"/>
          <w:i/>
          <w:lang w:val="en-US" w:eastAsia="zh-CN"/>
        </w:rPr>
        <w:t>RIM-RS transmission pattern depends on the ID length, RS transmission periodicity and UL-DL transition periodicity</w:t>
      </w:r>
      <w:r>
        <w:rPr>
          <w:rFonts w:eastAsia="宋体" w:hint="eastAsia"/>
          <w:iCs/>
          <w:lang w:val="en-US" w:eastAsia="zh-CN"/>
        </w:rPr>
        <w:t>.</w:t>
      </w:r>
      <w:r>
        <w:rPr>
          <w:rFonts w:eastAsia="宋体" w:hint="eastAsia"/>
          <w:i/>
          <w:sz w:val="21"/>
          <w:szCs w:val="22"/>
          <w:lang w:val="en-US" w:eastAsia="zh-CN"/>
        </w:rPr>
        <w:t xml:space="preserve"> </w:t>
      </w:r>
    </w:p>
    <w:p w:rsidR="00E1151D" w:rsidRDefault="001F0AD2">
      <w:pPr>
        <w:jc w:val="both"/>
        <w:rPr>
          <w:rFonts w:eastAsia="宋体"/>
          <w:iCs/>
          <w:sz w:val="21"/>
          <w:szCs w:val="22"/>
          <w:lang w:val="en-US" w:eastAsia="zh-CN"/>
        </w:rPr>
      </w:pPr>
      <w:r>
        <w:rPr>
          <w:rFonts w:eastAsia="宋体" w:hint="eastAsia"/>
          <w:b/>
          <w:bCs/>
          <w:iCs/>
          <w:sz w:val="21"/>
          <w:szCs w:val="22"/>
          <w:lang w:val="en-US" w:eastAsia="zh-CN"/>
        </w:rPr>
        <w:t xml:space="preserve">Observation </w:t>
      </w:r>
      <w:r>
        <w:rPr>
          <w:rFonts w:eastAsia="宋体"/>
          <w:b/>
          <w:bCs/>
          <w:iCs/>
          <w:sz w:val="21"/>
          <w:szCs w:val="22"/>
          <w:lang w:val="en-US" w:eastAsia="zh-CN"/>
        </w:rPr>
        <w:t>5</w:t>
      </w:r>
      <w:r>
        <w:rPr>
          <w:rFonts w:eastAsia="宋体" w:hint="eastAsia"/>
          <w:b/>
          <w:bCs/>
          <w:iCs/>
          <w:sz w:val="21"/>
          <w:szCs w:val="22"/>
          <w:lang w:val="en-US" w:eastAsia="zh-CN"/>
        </w:rPr>
        <w:t>:</w:t>
      </w:r>
      <w:r>
        <w:rPr>
          <w:rFonts w:eastAsia="宋体" w:hint="eastAsia"/>
          <w:iCs/>
          <w:sz w:val="21"/>
          <w:szCs w:val="22"/>
          <w:lang w:val="en-US" w:eastAsia="zh-CN"/>
        </w:rPr>
        <w:t xml:space="preserve"> </w:t>
      </w:r>
      <w:r>
        <w:rPr>
          <w:rFonts w:eastAsia="宋体" w:hint="eastAsia"/>
          <w:i/>
          <w:sz w:val="21"/>
          <w:szCs w:val="22"/>
          <w:lang w:val="en-US" w:eastAsia="zh-CN"/>
        </w:rPr>
        <w:t xml:space="preserve">If the position of RS-2 is backoff as the DL symbol, it may be undetectable at the </w:t>
      </w:r>
      <w:r>
        <w:rPr>
          <w:rFonts w:eastAsia="宋体" w:hint="eastAsia"/>
          <w:i/>
          <w:sz w:val="21"/>
          <w:szCs w:val="22"/>
          <w:lang w:val="en-US" w:eastAsia="zh-CN"/>
        </w:rPr>
        <w:t>victim gNB side.</w:t>
      </w:r>
    </w:p>
    <w:p w:rsidR="00E1151D" w:rsidRDefault="001F0AD2">
      <w:pPr>
        <w:jc w:val="both"/>
        <w:rPr>
          <w:rFonts w:eastAsia="宋体"/>
          <w:iCs/>
          <w:sz w:val="21"/>
          <w:szCs w:val="22"/>
          <w:lang w:val="en-US" w:eastAsia="zh-CN"/>
        </w:rPr>
      </w:pPr>
      <w:r>
        <w:rPr>
          <w:rFonts w:eastAsia="宋体" w:hint="eastAsia"/>
          <w:b/>
          <w:bCs/>
          <w:iCs/>
          <w:sz w:val="21"/>
          <w:szCs w:val="22"/>
          <w:lang w:val="en-US" w:eastAsia="zh-CN"/>
        </w:rPr>
        <w:t xml:space="preserve">Observation </w:t>
      </w:r>
      <w:r>
        <w:rPr>
          <w:rFonts w:eastAsia="宋体"/>
          <w:b/>
          <w:bCs/>
          <w:iCs/>
          <w:sz w:val="21"/>
          <w:szCs w:val="22"/>
          <w:lang w:val="en-US" w:eastAsia="zh-CN"/>
        </w:rPr>
        <w:t>6</w:t>
      </w:r>
      <w:r>
        <w:rPr>
          <w:rFonts w:eastAsia="宋体" w:hint="eastAsia"/>
          <w:b/>
          <w:bCs/>
          <w:iCs/>
          <w:sz w:val="21"/>
          <w:szCs w:val="22"/>
          <w:lang w:val="en-US" w:eastAsia="zh-CN"/>
        </w:rPr>
        <w:t>:</w:t>
      </w:r>
      <w:r>
        <w:rPr>
          <w:rFonts w:eastAsia="宋体" w:hint="eastAsia"/>
          <w:iCs/>
          <w:sz w:val="21"/>
          <w:szCs w:val="22"/>
          <w:lang w:val="en-US" w:eastAsia="zh-CN"/>
        </w:rPr>
        <w:t xml:space="preserve"> </w:t>
      </w:r>
      <w:r>
        <w:rPr>
          <w:rFonts w:eastAsia="宋体" w:hint="eastAsia"/>
          <w:i/>
          <w:sz w:val="21"/>
          <w:szCs w:val="22"/>
          <w:lang w:val="en-US" w:eastAsia="zh-CN"/>
        </w:rPr>
        <w:t>The interference would not accumulate and cause a strong impact at the victim gNB even the RS-2 is placed as the last symbols before the DL transmission boundary.</w:t>
      </w:r>
    </w:p>
    <w:p w:rsidR="00E1151D" w:rsidRDefault="001F0AD2">
      <w:pPr>
        <w:jc w:val="both"/>
        <w:rPr>
          <w:rFonts w:eastAsia="宋体"/>
          <w:iCs/>
          <w:sz w:val="21"/>
          <w:szCs w:val="22"/>
          <w:lang w:val="en-US" w:eastAsia="zh-CN"/>
        </w:rPr>
      </w:pPr>
      <w:r>
        <w:rPr>
          <w:rFonts w:eastAsia="宋体" w:hint="eastAsia"/>
          <w:b/>
          <w:bCs/>
          <w:iCs/>
          <w:sz w:val="21"/>
          <w:szCs w:val="22"/>
          <w:lang w:val="en-US" w:eastAsia="zh-CN"/>
        </w:rPr>
        <w:lastRenderedPageBreak/>
        <w:t xml:space="preserve">Observation </w:t>
      </w:r>
      <w:r>
        <w:rPr>
          <w:rFonts w:eastAsia="宋体"/>
          <w:b/>
          <w:bCs/>
          <w:iCs/>
          <w:sz w:val="21"/>
          <w:szCs w:val="22"/>
          <w:lang w:val="en-US" w:eastAsia="zh-CN"/>
        </w:rPr>
        <w:t>7</w:t>
      </w:r>
      <w:r>
        <w:rPr>
          <w:rFonts w:eastAsia="宋体" w:hint="eastAsia"/>
          <w:b/>
          <w:bCs/>
          <w:iCs/>
          <w:sz w:val="21"/>
          <w:szCs w:val="22"/>
          <w:lang w:val="en-US" w:eastAsia="zh-CN"/>
        </w:rPr>
        <w:t xml:space="preserve">: </w:t>
      </w:r>
      <w:r>
        <w:rPr>
          <w:rFonts w:eastAsia="宋体" w:hint="eastAsia"/>
          <w:i/>
          <w:sz w:val="21"/>
          <w:szCs w:val="22"/>
          <w:lang w:val="en-US" w:eastAsia="zh-CN"/>
        </w:rPr>
        <w:t>I</w:t>
      </w:r>
      <w:r>
        <w:rPr>
          <w:rFonts w:eastAsia="宋体" w:hint="eastAsia"/>
          <w:i/>
          <w:sz w:val="21"/>
          <w:szCs w:val="22"/>
          <w:lang w:val="en-US" w:eastAsia="zh-CN"/>
        </w:rPr>
        <w:t>f the RS is only placed at the DL tran</w:t>
      </w:r>
      <w:r>
        <w:rPr>
          <w:rFonts w:eastAsia="宋体" w:hint="eastAsia"/>
          <w:i/>
          <w:sz w:val="21"/>
          <w:szCs w:val="22"/>
          <w:lang w:val="en-US" w:eastAsia="zh-CN"/>
        </w:rPr>
        <w:t xml:space="preserve">smission boundary, the aggressor gNB may not be able to recognize itself </w:t>
      </w:r>
      <w:r w:rsidR="000A66C3">
        <w:rPr>
          <w:rFonts w:eastAsia="宋体"/>
          <w:i/>
          <w:sz w:val="21"/>
          <w:szCs w:val="22"/>
          <w:lang w:val="en-US" w:eastAsia="zh-CN"/>
        </w:rPr>
        <w:t xml:space="preserve">as the </w:t>
      </w:r>
      <w:bookmarkStart w:id="18" w:name="_GoBack"/>
      <w:bookmarkEnd w:id="18"/>
      <w:r>
        <w:rPr>
          <w:rFonts w:eastAsia="宋体" w:hint="eastAsia"/>
          <w:i/>
          <w:sz w:val="21"/>
          <w:szCs w:val="22"/>
          <w:lang w:val="en-US" w:eastAsia="zh-CN"/>
        </w:rPr>
        <w:t>aggressor, and the RI would not be mitigated.</w:t>
      </w:r>
    </w:p>
    <w:p w:rsidR="00E1151D" w:rsidRDefault="001F0AD2">
      <w:pPr>
        <w:jc w:val="both"/>
        <w:rPr>
          <w:rFonts w:eastAsia="宋体"/>
          <w:lang w:val="en-US" w:eastAsia="zh-CN"/>
        </w:rPr>
      </w:pPr>
      <w:r>
        <w:rPr>
          <w:rFonts w:eastAsia="宋体" w:hint="eastAsia"/>
          <w:b/>
          <w:bCs/>
          <w:iCs/>
          <w:sz w:val="21"/>
          <w:szCs w:val="22"/>
          <w:lang w:val="en-US" w:eastAsia="zh-CN"/>
        </w:rPr>
        <w:t xml:space="preserve">Observation </w:t>
      </w:r>
      <w:r>
        <w:rPr>
          <w:rFonts w:eastAsia="宋体"/>
          <w:b/>
          <w:bCs/>
          <w:iCs/>
          <w:sz w:val="21"/>
          <w:szCs w:val="22"/>
          <w:lang w:val="en-US" w:eastAsia="zh-CN"/>
        </w:rPr>
        <w:t>8</w:t>
      </w:r>
      <w:r>
        <w:rPr>
          <w:rFonts w:eastAsia="宋体" w:hint="eastAsia"/>
          <w:b/>
          <w:bCs/>
          <w:iCs/>
          <w:sz w:val="21"/>
          <w:szCs w:val="22"/>
          <w:lang w:val="en-US" w:eastAsia="zh-CN"/>
        </w:rPr>
        <w:t xml:space="preserve">: </w:t>
      </w:r>
      <w:r>
        <w:rPr>
          <w:rFonts w:eastAsia="宋体" w:hint="eastAsia"/>
          <w:i/>
          <w:sz w:val="21"/>
          <w:szCs w:val="22"/>
          <w:lang w:val="en-US" w:eastAsia="zh-CN"/>
        </w:rPr>
        <w:t>Repeating RS before the DL transmission boundary is necessary if the transmission delay exceeds the sum of GP and UL durat</w:t>
      </w:r>
      <w:r>
        <w:rPr>
          <w:rFonts w:eastAsia="宋体" w:hint="eastAsia"/>
          <w:i/>
          <w:sz w:val="21"/>
          <w:szCs w:val="22"/>
          <w:lang w:val="en-US" w:eastAsia="zh-CN"/>
        </w:rPr>
        <w:t>ion.</w:t>
      </w:r>
    </w:p>
    <w:p w:rsidR="00E1151D" w:rsidRDefault="001F0AD2">
      <w:pPr>
        <w:jc w:val="both"/>
        <w:rPr>
          <w:rFonts w:eastAsia="宋体"/>
          <w:lang w:val="en-US" w:eastAsia="zh-CN"/>
        </w:rPr>
      </w:pPr>
      <w:r>
        <w:rPr>
          <w:rFonts w:eastAsia="宋体" w:hint="eastAsia"/>
          <w:b/>
          <w:bCs/>
          <w:lang w:val="en-US" w:eastAsia="zh-CN"/>
        </w:rPr>
        <w:t>Proposal 1:</w:t>
      </w:r>
      <w:r>
        <w:rPr>
          <w:rFonts w:eastAsia="宋体" w:hint="eastAsia"/>
          <w:lang w:val="en-US" w:eastAsia="zh-CN"/>
        </w:rPr>
        <w:t xml:space="preserve"> </w:t>
      </w:r>
      <w:r>
        <w:rPr>
          <w:rFonts w:eastAsia="宋体" w:hint="eastAsia"/>
          <w:i/>
          <w:iCs/>
          <w:lang w:val="en-US" w:eastAsia="zh-CN"/>
        </w:rPr>
        <w:t>The design of reference signals in RIM should consider the following factors: performance, overhead, compatibility, detectable without symbol alignment.</w:t>
      </w:r>
    </w:p>
    <w:p w:rsidR="00E1151D" w:rsidRDefault="001F0AD2">
      <w:pPr>
        <w:jc w:val="both"/>
        <w:rPr>
          <w:rFonts w:eastAsia="宋体"/>
          <w:lang w:val="en-US" w:eastAsia="zh-CN"/>
        </w:rPr>
      </w:pPr>
      <w:r>
        <w:rPr>
          <w:rFonts w:eastAsia="宋体" w:hint="eastAsia"/>
          <w:b/>
          <w:bCs/>
          <w:lang w:val="en-US" w:eastAsia="zh-CN"/>
        </w:rPr>
        <w:t>Proposal 2:</w:t>
      </w:r>
      <w:r>
        <w:rPr>
          <w:rFonts w:eastAsia="宋体" w:hint="eastAsia"/>
          <w:lang w:val="en-US" w:eastAsia="zh-CN"/>
        </w:rPr>
        <w:t xml:space="preserve"> </w:t>
      </w:r>
      <w:r>
        <w:rPr>
          <w:rFonts w:eastAsia="宋体" w:hint="eastAsia"/>
          <w:i/>
          <w:iCs/>
          <w:lang w:val="en-US" w:eastAsia="zh-CN"/>
        </w:rPr>
        <w:t>The reference signals in RIM should have the following functionalities: co</w:t>
      </w:r>
      <w:r>
        <w:rPr>
          <w:rFonts w:eastAsia="宋体" w:hint="eastAsia"/>
          <w:i/>
          <w:iCs/>
          <w:lang w:val="en-US" w:eastAsia="zh-CN"/>
        </w:rPr>
        <w:t>nvey gNB ID or gNB set ID and</w:t>
      </w:r>
      <w:r>
        <w:rPr>
          <w:rFonts w:eastAsia="宋体"/>
          <w:i/>
          <w:iCs/>
          <w:lang w:val="en-US" w:eastAsia="zh-CN"/>
        </w:rPr>
        <w:t xml:space="preserve"> </w:t>
      </w:r>
      <w:r>
        <w:rPr>
          <w:rFonts w:eastAsia="宋体" w:hint="eastAsia"/>
          <w:i/>
          <w:iCs/>
          <w:lang w:val="en-US" w:eastAsia="zh-CN"/>
        </w:rPr>
        <w:t>assist the aggressor gNB to identity how many uplink symbols of victim are affected.</w:t>
      </w:r>
    </w:p>
    <w:p w:rsidR="00E1151D" w:rsidRDefault="001F0AD2">
      <w:pPr>
        <w:jc w:val="both"/>
        <w:rPr>
          <w:lang w:eastAsia="zh-CN"/>
        </w:rPr>
      </w:pPr>
      <w:r>
        <w:rPr>
          <w:rFonts w:eastAsia="宋体" w:hint="eastAsia"/>
          <w:b/>
          <w:bCs/>
          <w:lang w:val="en-US" w:eastAsia="zh-CN"/>
        </w:rPr>
        <w:t xml:space="preserve">Proposal </w:t>
      </w:r>
      <w:r>
        <w:rPr>
          <w:rFonts w:eastAsia="宋体"/>
          <w:b/>
          <w:bCs/>
          <w:lang w:val="en-US" w:eastAsia="zh-CN"/>
        </w:rPr>
        <w:t>3</w:t>
      </w:r>
      <w:r>
        <w:rPr>
          <w:rFonts w:eastAsia="宋体" w:hint="eastAsia"/>
          <w:b/>
          <w:bCs/>
          <w:lang w:val="en-US" w:eastAsia="zh-CN"/>
        </w:rPr>
        <w:t>:</w:t>
      </w:r>
      <w:r>
        <w:rPr>
          <w:rFonts w:eastAsia="宋体" w:hint="eastAsia"/>
          <w:lang w:val="en-US" w:eastAsia="zh-CN"/>
        </w:rPr>
        <w:t xml:space="preserve"> </w:t>
      </w:r>
      <w:r>
        <w:rPr>
          <w:rFonts w:eastAsia="宋体" w:hint="eastAsia"/>
          <w:i/>
          <w:iCs/>
          <w:lang w:val="en-US" w:eastAsia="zh-CN"/>
        </w:rPr>
        <w:t>Two-</w:t>
      </w:r>
      <w:r>
        <w:rPr>
          <w:i/>
          <w:iCs/>
        </w:rPr>
        <w:t>symbol RS, where two copies of the RS sequence are concatenated and one CP is attached at the beginning the concatenated sequ</w:t>
      </w:r>
      <w:r>
        <w:rPr>
          <w:i/>
          <w:iCs/>
        </w:rPr>
        <w:t>ences</w:t>
      </w:r>
      <w:r>
        <w:rPr>
          <w:rFonts w:eastAsia="宋体" w:hint="eastAsia"/>
          <w:i/>
          <w:iCs/>
          <w:lang w:val="en-US" w:eastAsia="zh-CN"/>
        </w:rPr>
        <w:t xml:space="preserve"> </w:t>
      </w:r>
      <w:r w:rsidR="006B5414">
        <w:rPr>
          <w:rFonts w:eastAsia="宋体"/>
          <w:i/>
          <w:iCs/>
          <w:lang w:val="en-US" w:eastAsia="zh-CN"/>
        </w:rPr>
        <w:t>sh</w:t>
      </w:r>
      <w:r>
        <w:rPr>
          <w:rFonts w:eastAsia="宋体" w:hint="eastAsia"/>
          <w:i/>
          <w:iCs/>
          <w:lang w:val="en-US" w:eastAsia="zh-CN"/>
        </w:rPr>
        <w:t>ould be used as the RIM-RS.</w:t>
      </w:r>
    </w:p>
    <w:p w:rsidR="00E1151D" w:rsidRDefault="001F0AD2">
      <w:pPr>
        <w:jc w:val="both"/>
        <w:rPr>
          <w:rFonts w:eastAsia="宋体"/>
          <w:lang w:val="en-US" w:eastAsia="zh-CN"/>
        </w:rPr>
      </w:pPr>
      <w:r>
        <w:rPr>
          <w:rFonts w:eastAsia="宋体" w:hint="eastAsia"/>
          <w:b/>
          <w:bCs/>
          <w:lang w:val="en-US" w:eastAsia="zh-CN"/>
        </w:rPr>
        <w:t xml:space="preserve">Proposal </w:t>
      </w:r>
      <w:r>
        <w:rPr>
          <w:rFonts w:eastAsia="宋体"/>
          <w:b/>
          <w:bCs/>
          <w:lang w:val="en-US" w:eastAsia="zh-CN"/>
        </w:rPr>
        <w:t>4</w:t>
      </w:r>
      <w:r>
        <w:rPr>
          <w:rFonts w:eastAsia="宋体" w:hint="eastAsia"/>
          <w:b/>
          <w:bCs/>
          <w:lang w:val="en-US" w:eastAsia="zh-CN"/>
        </w:rPr>
        <w:t>:</w:t>
      </w:r>
      <w:r>
        <w:rPr>
          <w:rFonts w:eastAsia="宋体" w:hint="eastAsia"/>
          <w:lang w:val="en-US" w:eastAsia="zh-CN"/>
        </w:rPr>
        <w:t xml:space="preserve"> </w:t>
      </w:r>
      <w:r>
        <w:rPr>
          <w:rFonts w:eastAsia="宋体" w:hint="eastAsia"/>
          <w:i/>
          <w:iCs/>
          <w:lang w:val="en-US" w:eastAsia="zh-CN"/>
        </w:rPr>
        <w:t>The number of sequences to generate RIM-RS should be</w:t>
      </w:r>
      <w:r>
        <w:rPr>
          <w:rFonts w:eastAsia="宋体" w:hint="eastAsia"/>
          <w:i/>
          <w:iCs/>
          <w:sz w:val="21"/>
          <w:szCs w:val="22"/>
          <w:lang w:val="en-US" w:eastAsia="zh-CN"/>
        </w:rPr>
        <w:t xml:space="preserve"> limited</w:t>
      </w:r>
      <w:r>
        <w:rPr>
          <w:rFonts w:eastAsia="宋体"/>
          <w:i/>
          <w:iCs/>
          <w:sz w:val="21"/>
          <w:szCs w:val="22"/>
          <w:lang w:val="en-US" w:eastAsia="zh-CN"/>
        </w:rPr>
        <w:t>, for example, to be eight</w:t>
      </w:r>
      <w:r>
        <w:rPr>
          <w:rFonts w:eastAsia="宋体" w:hint="eastAsia"/>
          <w:i/>
          <w:iCs/>
          <w:sz w:val="21"/>
          <w:szCs w:val="22"/>
          <w:lang w:val="en-US" w:eastAsia="zh-CN"/>
        </w:rPr>
        <w:t>.</w:t>
      </w:r>
    </w:p>
    <w:p w:rsidR="00E1151D" w:rsidRDefault="001F0AD2">
      <w:pPr>
        <w:jc w:val="both"/>
        <w:rPr>
          <w:rFonts w:eastAsia="宋体"/>
          <w:i/>
          <w:sz w:val="21"/>
          <w:szCs w:val="22"/>
          <w:lang w:val="en-US" w:eastAsia="zh-CN"/>
        </w:rPr>
      </w:pPr>
      <w:r>
        <w:rPr>
          <w:rFonts w:eastAsia="宋体" w:hint="eastAsia"/>
          <w:b/>
          <w:bCs/>
          <w:sz w:val="21"/>
          <w:szCs w:val="22"/>
          <w:lang w:val="en-US" w:eastAsia="zh-CN"/>
        </w:rPr>
        <w:t>Proposal</w:t>
      </w:r>
      <w:r>
        <w:rPr>
          <w:rFonts w:eastAsia="宋体" w:hint="eastAsia"/>
          <w:b/>
          <w:bCs/>
          <w:lang w:val="en-US" w:eastAsia="zh-CN"/>
        </w:rPr>
        <w:t xml:space="preserve"> </w:t>
      </w:r>
      <w:r>
        <w:rPr>
          <w:rFonts w:eastAsia="宋体"/>
          <w:b/>
          <w:bCs/>
          <w:lang w:val="en-US" w:eastAsia="zh-CN"/>
        </w:rPr>
        <w:t>5</w:t>
      </w:r>
      <w:r>
        <w:rPr>
          <w:rFonts w:eastAsia="宋体" w:hint="eastAsia"/>
          <w:i/>
          <w:iCs/>
          <w:lang w:val="en-US" w:eastAsia="zh-CN"/>
        </w:rPr>
        <w:t xml:space="preserve">: To enhance the detection performance and robustness of RIM-RS, there are two methods that could be used a) repeating RIM-RS within a transmission periodicity, b) repeating RIM-RS within an occasion. </w:t>
      </w:r>
      <w:r>
        <w:rPr>
          <w:rFonts w:eastAsia="宋体" w:hint="eastAsia"/>
          <w:i/>
          <w:sz w:val="21"/>
          <w:szCs w:val="22"/>
          <w:lang w:val="en-US" w:eastAsia="zh-CN"/>
        </w:rPr>
        <w:t xml:space="preserve">Furthermore, the repetition </w:t>
      </w:r>
      <w:r>
        <w:rPr>
          <w:rFonts w:eastAsia="宋体" w:hint="eastAsia"/>
          <w:i/>
          <w:sz w:val="21"/>
          <w:szCs w:val="22"/>
          <w:lang w:val="en-US" w:eastAsia="zh-CN"/>
        </w:rPr>
        <w:t xml:space="preserve">factor </w:t>
      </w:r>
      <w:r>
        <w:rPr>
          <w:rFonts w:eastAsia="宋体"/>
          <w:i/>
          <w:sz w:val="21"/>
          <w:szCs w:val="22"/>
          <w:lang w:val="en-US" w:eastAsia="zh-CN"/>
        </w:rPr>
        <w:t>sh</w:t>
      </w:r>
      <w:r>
        <w:rPr>
          <w:rFonts w:eastAsia="宋体" w:hint="eastAsia"/>
          <w:i/>
          <w:sz w:val="21"/>
          <w:szCs w:val="22"/>
          <w:lang w:val="en-US" w:eastAsia="zh-CN"/>
        </w:rPr>
        <w:t>ould be conf</w:t>
      </w:r>
      <w:r>
        <w:rPr>
          <w:rFonts w:eastAsia="宋体" w:hint="eastAsia"/>
          <w:i/>
          <w:sz w:val="21"/>
          <w:szCs w:val="22"/>
          <w:lang w:val="en-US" w:eastAsia="zh-CN"/>
        </w:rPr>
        <w:t>igurable.</w:t>
      </w:r>
    </w:p>
    <w:p w:rsidR="00E1151D" w:rsidRDefault="001F0AD2">
      <w:pPr>
        <w:jc w:val="both"/>
        <w:rPr>
          <w:rFonts w:eastAsia="宋体"/>
          <w:iCs/>
          <w:lang w:val="en-US" w:eastAsia="zh-CN"/>
        </w:rPr>
      </w:pPr>
      <w:r>
        <w:rPr>
          <w:rFonts w:eastAsia="宋体" w:hint="eastAsia"/>
          <w:b/>
          <w:bCs/>
          <w:sz w:val="21"/>
          <w:szCs w:val="22"/>
          <w:lang w:val="en-US" w:eastAsia="zh-CN"/>
        </w:rPr>
        <w:t xml:space="preserve">Proposal </w:t>
      </w:r>
      <w:r>
        <w:rPr>
          <w:rFonts w:eastAsia="宋体"/>
          <w:b/>
          <w:bCs/>
          <w:sz w:val="21"/>
          <w:szCs w:val="22"/>
          <w:lang w:val="en-US" w:eastAsia="zh-CN"/>
        </w:rPr>
        <w:t>6</w:t>
      </w:r>
      <w:r>
        <w:rPr>
          <w:rFonts w:eastAsia="宋体" w:hint="eastAsia"/>
          <w:b/>
          <w:bCs/>
          <w:sz w:val="21"/>
          <w:szCs w:val="22"/>
          <w:lang w:val="en-US" w:eastAsia="zh-CN"/>
        </w:rPr>
        <w:t>:</w:t>
      </w:r>
      <w:r>
        <w:rPr>
          <w:rFonts w:eastAsia="宋体" w:hint="eastAsia"/>
          <w:i/>
          <w:iCs/>
          <w:lang w:val="en-US" w:eastAsia="zh-CN"/>
        </w:rPr>
        <w:t xml:space="preserve"> </w:t>
      </w:r>
      <w:r>
        <w:rPr>
          <w:rFonts w:eastAsia="宋体" w:hint="eastAsia"/>
          <w:i/>
          <w:iCs/>
          <w:sz w:val="21"/>
          <w:szCs w:val="22"/>
          <w:lang w:val="en-US" w:eastAsia="zh-CN"/>
        </w:rPr>
        <w:t xml:space="preserve">If the ID information is obtained by combining different transmission occasions, the possible combinations used to convey ID should be limited to reduce the ambiguity. </w:t>
      </w:r>
    </w:p>
    <w:p w:rsidR="00E1151D" w:rsidRDefault="001F0AD2">
      <w:pPr>
        <w:jc w:val="both"/>
        <w:rPr>
          <w:rFonts w:eastAsia="宋体"/>
          <w:iCs/>
          <w:lang w:val="en-US" w:eastAsia="zh-CN"/>
        </w:rPr>
      </w:pPr>
      <w:r>
        <w:rPr>
          <w:rFonts w:eastAsia="宋体" w:hint="eastAsia"/>
          <w:b/>
          <w:bCs/>
          <w:lang w:val="en-US" w:eastAsia="zh-CN"/>
        </w:rPr>
        <w:t xml:space="preserve">Proposal </w:t>
      </w:r>
      <w:r>
        <w:rPr>
          <w:rFonts w:eastAsia="宋体"/>
          <w:b/>
          <w:bCs/>
          <w:lang w:val="en-US" w:eastAsia="zh-CN"/>
        </w:rPr>
        <w:t>7</w:t>
      </w:r>
      <w:r>
        <w:rPr>
          <w:rFonts w:eastAsia="宋体" w:hint="eastAsia"/>
          <w:b/>
          <w:bCs/>
          <w:lang w:val="en-US" w:eastAsia="zh-CN"/>
        </w:rPr>
        <w:t xml:space="preserve">: </w:t>
      </w:r>
      <w:r>
        <w:rPr>
          <w:rFonts w:eastAsia="宋体" w:hint="eastAsia"/>
          <w:i/>
          <w:lang w:val="en-US" w:eastAsia="zh-CN"/>
        </w:rPr>
        <w:t xml:space="preserve">To </w:t>
      </w:r>
      <w:r>
        <w:rPr>
          <w:rFonts w:eastAsia="宋体"/>
          <w:i/>
          <w:lang w:val="en-US" w:eastAsia="zh-CN"/>
        </w:rPr>
        <w:t>reduce</w:t>
      </w:r>
      <w:r>
        <w:rPr>
          <w:rFonts w:eastAsia="宋体" w:hint="eastAsia"/>
          <w:i/>
          <w:lang w:val="en-US" w:eastAsia="zh-CN"/>
        </w:rPr>
        <w:t xml:space="preserve"> the blind detection complexity, the position of RIM-RS in frequency domain should be fixed.</w:t>
      </w:r>
    </w:p>
    <w:p w:rsidR="00E1151D" w:rsidRDefault="001F0AD2">
      <w:pPr>
        <w:jc w:val="both"/>
        <w:rPr>
          <w:rFonts w:eastAsia="宋体"/>
          <w:iCs/>
          <w:lang w:val="en-US" w:eastAsia="zh-CN"/>
        </w:rPr>
      </w:pPr>
      <w:r>
        <w:rPr>
          <w:rFonts w:eastAsia="宋体" w:hint="eastAsia"/>
          <w:b/>
          <w:bCs/>
          <w:sz w:val="21"/>
          <w:szCs w:val="22"/>
          <w:lang w:val="en-US" w:eastAsia="zh-CN"/>
        </w:rPr>
        <w:t xml:space="preserve">Proposal </w:t>
      </w:r>
      <w:r>
        <w:rPr>
          <w:rFonts w:eastAsia="宋体"/>
          <w:b/>
          <w:bCs/>
          <w:sz w:val="21"/>
          <w:szCs w:val="22"/>
          <w:lang w:val="en-US" w:eastAsia="zh-CN"/>
        </w:rPr>
        <w:t>8</w:t>
      </w:r>
      <w:r>
        <w:rPr>
          <w:rFonts w:eastAsia="宋体" w:hint="eastAsia"/>
          <w:b/>
          <w:bCs/>
          <w:lang w:val="en-US" w:eastAsia="zh-CN"/>
        </w:rPr>
        <w:t xml:space="preserve">: </w:t>
      </w:r>
      <w:r>
        <w:rPr>
          <w:rFonts w:eastAsia="宋体" w:hint="eastAsia"/>
          <w:i/>
          <w:iCs/>
          <w:lang w:val="en-US" w:eastAsia="zh-CN"/>
        </w:rPr>
        <w:t xml:space="preserve">If both the RS-1 and RS-2 are necessary in Framework-1, they </w:t>
      </w:r>
      <w:r>
        <w:rPr>
          <w:rFonts w:eastAsia="宋体"/>
          <w:i/>
          <w:iCs/>
          <w:lang w:val="en-US" w:eastAsia="zh-CN"/>
        </w:rPr>
        <w:t>sh</w:t>
      </w:r>
      <w:r>
        <w:rPr>
          <w:rFonts w:eastAsia="宋体" w:hint="eastAsia"/>
          <w:i/>
          <w:iCs/>
          <w:lang w:val="en-US" w:eastAsia="zh-CN"/>
        </w:rPr>
        <w:t>ould be distinguished by TDM.</w:t>
      </w:r>
    </w:p>
    <w:p w:rsidR="00E1151D" w:rsidRDefault="001F0AD2">
      <w:pPr>
        <w:jc w:val="both"/>
        <w:rPr>
          <w:rFonts w:eastAsia="宋体"/>
          <w:i/>
          <w:sz w:val="21"/>
          <w:szCs w:val="22"/>
          <w:lang w:val="en-US" w:eastAsia="zh-CN"/>
        </w:rPr>
      </w:pPr>
      <w:r>
        <w:rPr>
          <w:rFonts w:eastAsia="宋体" w:hint="eastAsia"/>
          <w:b/>
          <w:bCs/>
          <w:iCs/>
          <w:sz w:val="21"/>
          <w:szCs w:val="22"/>
          <w:lang w:val="en-US" w:eastAsia="zh-CN"/>
        </w:rPr>
        <w:t xml:space="preserve">Proposal </w:t>
      </w:r>
      <w:r>
        <w:rPr>
          <w:rFonts w:eastAsia="宋体"/>
          <w:b/>
          <w:bCs/>
          <w:iCs/>
          <w:sz w:val="21"/>
          <w:szCs w:val="22"/>
          <w:lang w:val="en-US" w:eastAsia="zh-CN"/>
        </w:rPr>
        <w:t>9</w:t>
      </w:r>
      <w:r>
        <w:rPr>
          <w:rFonts w:eastAsia="宋体" w:hint="eastAsia"/>
          <w:b/>
          <w:bCs/>
          <w:iCs/>
          <w:sz w:val="21"/>
          <w:szCs w:val="22"/>
          <w:lang w:val="en-US" w:eastAsia="zh-CN"/>
        </w:rPr>
        <w:t>:</w:t>
      </w:r>
      <w:r>
        <w:rPr>
          <w:rFonts w:eastAsia="宋体" w:hint="eastAsia"/>
          <w:iCs/>
          <w:sz w:val="21"/>
          <w:szCs w:val="22"/>
          <w:lang w:val="en-US" w:eastAsia="zh-CN"/>
        </w:rPr>
        <w:t xml:space="preserve"> </w:t>
      </w:r>
      <w:r>
        <w:rPr>
          <w:rFonts w:eastAsia="宋体"/>
          <w:i/>
          <w:sz w:val="21"/>
          <w:szCs w:val="22"/>
          <w:lang w:val="en-US" w:eastAsia="zh-CN"/>
        </w:rPr>
        <w:t>Same as RS-1, RS-2 in Framework-1 should be pl</w:t>
      </w:r>
      <w:r>
        <w:rPr>
          <w:rFonts w:eastAsia="宋体"/>
          <w:i/>
          <w:sz w:val="21"/>
          <w:szCs w:val="22"/>
          <w:lang w:val="en-US" w:eastAsia="zh-CN"/>
        </w:rPr>
        <w:t>aced at the last symbols before the DL transmission boundary.</w:t>
      </w:r>
    </w:p>
    <w:p w:rsidR="00E1151D" w:rsidRDefault="001F0AD2">
      <w:pPr>
        <w:jc w:val="both"/>
        <w:rPr>
          <w:rFonts w:eastAsia="宋体"/>
          <w:i/>
          <w:iCs/>
          <w:lang w:val="en-US" w:eastAsia="zh-CN"/>
        </w:rPr>
      </w:pPr>
      <w:r>
        <w:rPr>
          <w:rFonts w:eastAsia="宋体" w:hint="eastAsia"/>
          <w:b/>
          <w:bCs/>
          <w:iCs/>
          <w:sz w:val="21"/>
          <w:szCs w:val="22"/>
          <w:lang w:val="en-US" w:eastAsia="zh-CN"/>
        </w:rPr>
        <w:t>Proposal 1</w:t>
      </w:r>
      <w:r>
        <w:rPr>
          <w:rFonts w:eastAsia="宋体"/>
          <w:b/>
          <w:bCs/>
          <w:iCs/>
          <w:sz w:val="21"/>
          <w:szCs w:val="22"/>
          <w:lang w:val="en-US" w:eastAsia="zh-CN"/>
        </w:rPr>
        <w:t>0</w:t>
      </w:r>
      <w:r>
        <w:rPr>
          <w:rFonts w:eastAsia="宋体" w:hint="eastAsia"/>
          <w:b/>
          <w:bCs/>
          <w:iCs/>
          <w:sz w:val="21"/>
          <w:szCs w:val="22"/>
          <w:lang w:val="en-US" w:eastAsia="zh-CN"/>
        </w:rPr>
        <w:t xml:space="preserve">: </w:t>
      </w:r>
      <w:r>
        <w:rPr>
          <w:rFonts w:eastAsia="宋体" w:hint="eastAsia"/>
          <w:i/>
          <w:iCs/>
          <w:lang w:val="en-US" w:eastAsia="zh-CN"/>
        </w:rPr>
        <w:t xml:space="preserve">If </w:t>
      </w:r>
      <w:r>
        <w:rPr>
          <w:rFonts w:eastAsia="宋体" w:hint="eastAsia"/>
          <w:i/>
          <w:sz w:val="21"/>
          <w:szCs w:val="22"/>
          <w:lang w:val="en-US" w:eastAsia="zh-CN"/>
        </w:rPr>
        <w:t>the transmission delay exceed the sum of GP and UL duration</w:t>
      </w:r>
      <w:r>
        <w:rPr>
          <w:rFonts w:eastAsia="宋体" w:hint="eastAsia"/>
          <w:i/>
          <w:iCs/>
          <w:lang w:val="en-US" w:eastAsia="zh-CN"/>
        </w:rPr>
        <w:t xml:space="preserve"> the repetition RS should be transmitted. Otherwise, the repetition RS could be omitted. And existence of repetition RS should be informed across the macro cells within the network. </w:t>
      </w:r>
    </w:p>
    <w:p w:rsidR="00E1151D" w:rsidRDefault="001F0AD2">
      <w:pPr>
        <w:jc w:val="both"/>
        <w:rPr>
          <w:rFonts w:eastAsia="宋体"/>
          <w:i/>
          <w:iCs/>
          <w:lang w:val="en-US" w:eastAsia="zh-CN"/>
        </w:rPr>
      </w:pPr>
      <w:r>
        <w:rPr>
          <w:rFonts w:eastAsia="宋体" w:hint="eastAsia"/>
          <w:b/>
          <w:bCs/>
          <w:iCs/>
          <w:sz w:val="21"/>
          <w:szCs w:val="22"/>
          <w:lang w:val="en-US" w:eastAsia="zh-CN"/>
        </w:rPr>
        <w:t>Proposal 1</w:t>
      </w:r>
      <w:r>
        <w:rPr>
          <w:rFonts w:eastAsia="宋体"/>
          <w:b/>
          <w:bCs/>
          <w:iCs/>
          <w:sz w:val="21"/>
          <w:szCs w:val="22"/>
          <w:lang w:val="en-US" w:eastAsia="zh-CN"/>
        </w:rPr>
        <w:t>1</w:t>
      </w:r>
      <w:r>
        <w:rPr>
          <w:rFonts w:eastAsia="宋体" w:hint="eastAsia"/>
          <w:b/>
          <w:bCs/>
          <w:iCs/>
          <w:sz w:val="21"/>
          <w:szCs w:val="22"/>
          <w:lang w:val="en-US" w:eastAsia="zh-CN"/>
        </w:rPr>
        <w:t>:</w:t>
      </w:r>
      <w:r>
        <w:rPr>
          <w:rFonts w:eastAsia="宋体" w:hint="eastAsia"/>
          <w:lang w:val="en-US" w:eastAsia="zh-CN"/>
        </w:rPr>
        <w:t xml:space="preserve">  </w:t>
      </w:r>
      <w:r>
        <w:rPr>
          <w:rFonts w:eastAsia="宋体" w:hint="eastAsia"/>
          <w:i/>
          <w:iCs/>
          <w:lang w:val="en-US" w:eastAsia="zh-CN"/>
        </w:rPr>
        <w:t>The position of repetition RS could be 1) properly configur</w:t>
      </w:r>
      <w:r>
        <w:rPr>
          <w:rFonts w:eastAsia="宋体" w:hint="eastAsia"/>
          <w:i/>
          <w:iCs/>
          <w:lang w:val="en-US" w:eastAsia="zh-CN"/>
        </w:rPr>
        <w:t>ed according to the prior experience, or 2)</w:t>
      </w:r>
      <w:r>
        <w:rPr>
          <w:rFonts w:eastAsia="宋体" w:hint="eastAsia"/>
          <w:i/>
          <w:iCs/>
          <w:lang w:val="en-US" w:eastAsia="zh-CN"/>
        </w:rPr>
        <w:t xml:space="preserve"> encoded into the ID information, or 3) indicated in the backhaul sig</w:t>
      </w:r>
      <w:r>
        <w:rPr>
          <w:rFonts w:eastAsia="宋体"/>
          <w:i/>
          <w:iCs/>
          <w:lang w:val="en-US" w:eastAsia="zh-CN"/>
        </w:rPr>
        <w:t>n</w:t>
      </w:r>
      <w:r>
        <w:rPr>
          <w:rFonts w:eastAsia="宋体" w:hint="eastAsia"/>
          <w:i/>
          <w:iCs/>
          <w:lang w:val="en-US" w:eastAsia="zh-CN"/>
        </w:rPr>
        <w:t>aling</w:t>
      </w:r>
      <w:r>
        <w:rPr>
          <w:rFonts w:eastAsia="宋体" w:hint="eastAsia"/>
          <w:i/>
          <w:iCs/>
          <w:lang w:val="en-US" w:eastAsia="zh-CN"/>
        </w:rPr>
        <w:t>.</w:t>
      </w:r>
    </w:p>
    <w:p w:rsidR="00E1151D" w:rsidRDefault="001F0AD2">
      <w:pPr>
        <w:pStyle w:val="Heading1"/>
        <w:jc w:val="both"/>
        <w:rPr>
          <w:rFonts w:eastAsia="宋体" w:cs="Arial"/>
          <w:b/>
          <w:sz w:val="28"/>
          <w:szCs w:val="28"/>
          <w:lang w:eastAsia="zh-CN"/>
        </w:rPr>
      </w:pPr>
      <w:r>
        <w:rPr>
          <w:rFonts w:eastAsia="宋体" w:cs="Arial" w:hint="eastAsia"/>
          <w:b/>
          <w:sz w:val="28"/>
          <w:szCs w:val="28"/>
          <w:lang w:val="en-US" w:eastAsia="zh-CN"/>
        </w:rPr>
        <w:t xml:space="preserve"> </w:t>
      </w:r>
      <w:r>
        <w:rPr>
          <w:rFonts w:eastAsia="宋体" w:cs="Arial"/>
          <w:b/>
          <w:sz w:val="28"/>
          <w:szCs w:val="28"/>
          <w:lang w:eastAsia="zh-CN"/>
        </w:rPr>
        <w:t xml:space="preserve">Reference </w:t>
      </w:r>
    </w:p>
    <w:bookmarkEnd w:id="0"/>
    <w:p w:rsidR="00E1151D" w:rsidRDefault="001F0AD2">
      <w:pPr>
        <w:widowControl w:val="0"/>
        <w:numPr>
          <w:ilvl w:val="0"/>
          <w:numId w:val="13"/>
        </w:numPr>
        <w:autoSpaceDE w:val="0"/>
        <w:autoSpaceDN w:val="0"/>
        <w:adjustRightInd w:val="0"/>
        <w:spacing w:after="0" w:line="276" w:lineRule="auto"/>
        <w:jc w:val="both"/>
        <w:rPr>
          <w:rFonts w:eastAsia="宋体"/>
          <w:lang w:val="en-US" w:eastAsia="zh-CN"/>
        </w:rPr>
      </w:pPr>
      <w:r>
        <w:rPr>
          <w:rFonts w:eastAsia="宋体"/>
          <w:lang w:val="en-US" w:eastAsia="zh-CN"/>
        </w:rPr>
        <w:t>RP-181430, New SID: Study on remote interference management for NR, LG, 2018, RAN</w:t>
      </w:r>
      <w:bookmarkStart w:id="19" w:name="OLE_LINK4"/>
      <w:r>
        <w:rPr>
          <w:rFonts w:eastAsia="宋体"/>
          <w:lang w:val="en-US" w:eastAsia="zh-CN"/>
        </w:rPr>
        <w:t>#</w:t>
      </w:r>
      <w:bookmarkEnd w:id="19"/>
      <w:r>
        <w:rPr>
          <w:rFonts w:eastAsia="宋体"/>
          <w:lang w:val="en-US" w:eastAsia="zh-CN"/>
        </w:rPr>
        <w:t>80.</w:t>
      </w:r>
    </w:p>
    <w:p w:rsidR="00E1151D" w:rsidRDefault="001F0AD2">
      <w:pPr>
        <w:widowControl w:val="0"/>
        <w:numPr>
          <w:ilvl w:val="0"/>
          <w:numId w:val="13"/>
        </w:numPr>
        <w:autoSpaceDE w:val="0"/>
        <w:autoSpaceDN w:val="0"/>
        <w:adjustRightInd w:val="0"/>
        <w:spacing w:after="0" w:line="276" w:lineRule="auto"/>
        <w:jc w:val="both"/>
        <w:rPr>
          <w:rFonts w:eastAsia="宋体"/>
          <w:lang w:val="en-US" w:eastAsia="zh-CN"/>
        </w:rPr>
      </w:pPr>
      <w:r>
        <w:rPr>
          <w:rFonts w:eastAsia="宋体" w:hint="eastAsia"/>
          <w:lang w:val="en-US" w:eastAsia="zh-CN"/>
        </w:rPr>
        <w:t>Chairman</w:t>
      </w:r>
      <w:r>
        <w:rPr>
          <w:rFonts w:eastAsia="宋体"/>
          <w:lang w:val="en-US" w:eastAsia="zh-CN"/>
        </w:rPr>
        <w:t>’</w:t>
      </w:r>
      <w:r>
        <w:rPr>
          <w:rFonts w:eastAsia="宋体" w:hint="eastAsia"/>
          <w:lang w:val="en-US" w:eastAsia="zh-CN"/>
        </w:rPr>
        <w:t>s notes RAN1 94bis final</w:t>
      </w:r>
    </w:p>
    <w:p w:rsidR="00E1151D" w:rsidRDefault="001F0AD2">
      <w:pPr>
        <w:widowControl w:val="0"/>
        <w:numPr>
          <w:ilvl w:val="0"/>
          <w:numId w:val="13"/>
        </w:numPr>
        <w:autoSpaceDE w:val="0"/>
        <w:autoSpaceDN w:val="0"/>
        <w:adjustRightInd w:val="0"/>
        <w:spacing w:after="0" w:line="276" w:lineRule="auto"/>
        <w:jc w:val="both"/>
        <w:rPr>
          <w:rFonts w:eastAsia="宋体"/>
          <w:lang w:val="en-US" w:eastAsia="zh-CN"/>
        </w:rPr>
      </w:pPr>
      <w:bookmarkStart w:id="20" w:name="OLE_LINK8"/>
      <w:r>
        <w:rPr>
          <w:rFonts w:eastAsia="宋体"/>
          <w:lang w:val="en-US" w:eastAsia="zh-CN"/>
        </w:rPr>
        <w:t>R1</w:t>
      </w:r>
      <w:r>
        <w:rPr>
          <w:rFonts w:eastAsia="宋体"/>
          <w:lang w:val="en-US" w:eastAsia="zh-CN"/>
        </w:rPr>
        <w:t>-18</w:t>
      </w:r>
      <w:r>
        <w:rPr>
          <w:rFonts w:eastAsia="宋体" w:hint="eastAsia"/>
          <w:lang w:val="en-US" w:eastAsia="zh-CN"/>
        </w:rPr>
        <w:t>12439</w:t>
      </w:r>
      <w:r>
        <w:rPr>
          <w:rFonts w:eastAsia="宋体"/>
          <w:lang w:val="en-US" w:eastAsia="zh-CN"/>
        </w:rPr>
        <w:t xml:space="preserve">, </w:t>
      </w:r>
      <w:r>
        <w:rPr>
          <w:rFonts w:hint="eastAsia"/>
          <w:lang w:val="en-US" w:eastAsia="zh-CN"/>
        </w:rPr>
        <w:t>E</w:t>
      </w:r>
      <w:r>
        <w:t xml:space="preserve">valuation </w:t>
      </w:r>
      <w:r>
        <w:rPr>
          <w:sz w:val="21"/>
          <w:szCs w:val="21"/>
          <w:lang w:val="en-US" w:eastAsia="zh-CN"/>
        </w:rPr>
        <w:t>results</w:t>
      </w:r>
      <w:r>
        <w:rPr>
          <w:rFonts w:hint="eastAsia"/>
          <w:sz w:val="21"/>
          <w:szCs w:val="21"/>
          <w:lang w:val="en-US" w:eastAsia="zh-CN"/>
        </w:rPr>
        <w:t xml:space="preserve"> for RIM</w:t>
      </w:r>
      <w:r>
        <w:rPr>
          <w:rFonts w:eastAsia="宋体"/>
          <w:lang w:val="en-US" w:eastAsia="zh-CN"/>
        </w:rPr>
        <w:t>, ZTE, RAN1#9</w:t>
      </w:r>
      <w:r>
        <w:rPr>
          <w:rFonts w:eastAsia="宋体" w:hint="eastAsia"/>
          <w:lang w:val="en-US" w:eastAsia="zh-CN"/>
        </w:rPr>
        <w:t>5.</w:t>
      </w:r>
    </w:p>
    <w:bookmarkEnd w:id="20"/>
    <w:p w:rsidR="00E1151D" w:rsidRDefault="00E1151D">
      <w:pPr>
        <w:widowControl w:val="0"/>
        <w:autoSpaceDE w:val="0"/>
        <w:autoSpaceDN w:val="0"/>
        <w:adjustRightInd w:val="0"/>
        <w:spacing w:after="0" w:line="276" w:lineRule="auto"/>
        <w:jc w:val="both"/>
        <w:rPr>
          <w:rFonts w:eastAsia="宋体"/>
          <w:lang w:val="en-US" w:eastAsia="zh-CN"/>
        </w:rPr>
      </w:pPr>
    </w:p>
    <w:sectPr w:rsidR="00E1151D">
      <w:footerReference w:type="even" r:id="rId17"/>
      <w:footerReference w:type="default" r:id="rId18"/>
      <w:footnotePr>
        <w:numRestart w:val="eachSect"/>
      </w:footnotePr>
      <w:pgSz w:w="12240" w:h="15840"/>
      <w:pgMar w:top="1418" w:right="1418" w:bottom="1418" w:left="1418" w:header="851"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0AD2" w:rsidRDefault="001F0AD2">
      <w:pPr>
        <w:spacing w:after="0" w:line="240" w:lineRule="auto"/>
      </w:pPr>
      <w:r>
        <w:separator/>
      </w:r>
    </w:p>
  </w:endnote>
  <w:endnote w:type="continuationSeparator" w:id="0">
    <w:p w:rsidR="001F0AD2" w:rsidRDefault="001F0A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ZapfDingbats">
    <w:altName w:val="Latha"/>
    <w:charset w:val="02"/>
    <w:family w:val="decorative"/>
    <w:pitch w:val="default"/>
    <w:sig w:usb0="00000000" w:usb1="0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default"/>
    <w:sig w:usb0="A10006FF" w:usb1="4000205B" w:usb2="00000010" w:usb3="00000000" w:csb0="2000019F" w:csb1="00000000"/>
  </w:font>
  <w:font w:name="Calibri">
    <w:panose1 w:val="020F0502020204030204"/>
    <w:charset w:val="00"/>
    <w:family w:val="swiss"/>
    <w:pitch w:val="variable"/>
    <w:sig w:usb0="E0002AFF" w:usb1="C000247B"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151D" w:rsidRDefault="001F0AD2">
    <w:pPr>
      <w:pStyle w:val="Footer"/>
      <w:framePr w:wrap="around" w:vAnchor="text" w:hAnchor="margin" w:xAlign="center" w:y="1"/>
      <w:rPr>
        <w:rStyle w:val="PageNumber"/>
      </w:rPr>
    </w:pPr>
    <w:r>
      <w:fldChar w:fldCharType="begin"/>
    </w:r>
    <w:r>
      <w:rPr>
        <w:rStyle w:val="PageNumber"/>
        <w:rFonts w:eastAsia="宋体"/>
      </w:rPr>
      <w:instrText xml:space="preserve">PAGE  </w:instrText>
    </w:r>
    <w:r>
      <w:fldChar w:fldCharType="separate"/>
    </w:r>
    <w:r>
      <w:rPr>
        <w:rStyle w:val="PageNumber"/>
        <w:rFonts w:eastAsia="宋体"/>
      </w:rPr>
      <w:t>1</w:t>
    </w:r>
    <w:r>
      <w:fldChar w:fldCharType="end"/>
    </w:r>
  </w:p>
  <w:p w:rsidR="00E1151D" w:rsidRDefault="00E1151D">
    <w:pPr>
      <w:pStyle w:val="Footer"/>
    </w:pPr>
  </w:p>
  <w:p w:rsidR="00E1151D" w:rsidRDefault="00E1151D"/>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151D" w:rsidRDefault="001F0AD2">
    <w:pPr>
      <w:pStyle w:val="Footer"/>
      <w:framePr w:wrap="around" w:vAnchor="text" w:hAnchor="margin" w:xAlign="center" w:y="1"/>
      <w:rPr>
        <w:rStyle w:val="PageNumber"/>
        <w:rFonts w:ascii="Times New Roman" w:hAnsi="Times New Roman"/>
        <w:b w:val="0"/>
        <w:i w:val="0"/>
      </w:rPr>
    </w:pPr>
    <w:r>
      <w:rPr>
        <w:rFonts w:ascii="Times New Roman" w:hAnsi="Times New Roman"/>
        <w:b w:val="0"/>
        <w:i w:val="0"/>
      </w:rPr>
      <w:fldChar w:fldCharType="begin"/>
    </w:r>
    <w:r>
      <w:rPr>
        <w:rStyle w:val="PageNumber"/>
        <w:rFonts w:ascii="Times New Roman" w:hAnsi="Times New Roman"/>
        <w:b w:val="0"/>
        <w:i w:val="0"/>
      </w:rPr>
      <w:instrText xml:space="preserve">PAGE  </w:instrText>
    </w:r>
    <w:r>
      <w:rPr>
        <w:rFonts w:ascii="Times New Roman" w:hAnsi="Times New Roman"/>
        <w:b w:val="0"/>
        <w:i w:val="0"/>
      </w:rPr>
      <w:fldChar w:fldCharType="separate"/>
    </w:r>
    <w:r w:rsidR="000A66C3">
      <w:rPr>
        <w:rStyle w:val="PageNumber"/>
        <w:rFonts w:ascii="Times New Roman" w:hAnsi="Times New Roman"/>
        <w:b w:val="0"/>
        <w:i w:val="0"/>
        <w:noProof/>
      </w:rPr>
      <w:t>1</w:t>
    </w:r>
    <w:r>
      <w:rPr>
        <w:rFonts w:ascii="Times New Roman" w:hAnsi="Times New Roman"/>
        <w:b w:val="0"/>
        <w:i w:val="0"/>
      </w:rPr>
      <w:fldChar w:fldCharType="end"/>
    </w:r>
  </w:p>
  <w:p w:rsidR="00E1151D" w:rsidRDefault="00E1151D">
    <w:pPr>
      <w:pStyle w:val="Footer"/>
      <w:ind w:right="360"/>
    </w:pPr>
  </w:p>
  <w:p w:rsidR="00E1151D" w:rsidRDefault="00E1151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0AD2" w:rsidRDefault="001F0AD2">
      <w:pPr>
        <w:spacing w:after="0" w:line="240" w:lineRule="auto"/>
      </w:pPr>
      <w:r>
        <w:separator/>
      </w:r>
    </w:p>
  </w:footnote>
  <w:footnote w:type="continuationSeparator" w:id="0">
    <w:p w:rsidR="001F0AD2" w:rsidRDefault="001F0AD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AF5F7BF"/>
    <w:multiLevelType w:val="singleLevel"/>
    <w:tmpl w:val="FAF5F7BF"/>
    <w:lvl w:ilvl="0">
      <w:start w:val="1"/>
      <w:numFmt w:val="bullet"/>
      <w:lvlText w:val=""/>
      <w:lvlJc w:val="left"/>
      <w:pPr>
        <w:ind w:left="420" w:hanging="420"/>
      </w:pPr>
      <w:rPr>
        <w:rFonts w:ascii="Wingdings" w:hAnsi="Wingdings" w:hint="default"/>
      </w:rPr>
    </w:lvl>
  </w:abstractNum>
  <w:abstractNum w:abstractNumId="1" w15:restartNumberingAfterBreak="0">
    <w:nsid w:val="0367430B"/>
    <w:multiLevelType w:val="multilevel"/>
    <w:tmpl w:val="0367430B"/>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38A6531"/>
    <w:multiLevelType w:val="multilevel"/>
    <w:tmpl w:val="038A65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4" w15:restartNumberingAfterBreak="0">
    <w:nsid w:val="0D9C4862"/>
    <w:multiLevelType w:val="multilevel"/>
    <w:tmpl w:val="0D9C4862"/>
    <w:lvl w:ilvl="0">
      <w:start w:val="1"/>
      <w:numFmt w:val="decimal"/>
      <w:pStyle w:val="Heading1"/>
      <w:lvlText w:val="%1"/>
      <w:lvlJc w:val="left"/>
      <w:pPr>
        <w:tabs>
          <w:tab w:val="left" w:pos="450"/>
        </w:tabs>
        <w:ind w:left="450" w:hanging="450"/>
      </w:pPr>
      <w:rPr>
        <w:rFonts w:eastAsia="MS Mincho" w:hint="default"/>
        <w:lang w:val="en-US"/>
      </w:rPr>
    </w:lvl>
    <w:lvl w:ilvl="1">
      <w:start w:val="1"/>
      <w:numFmt w:val="decimal"/>
      <w:pStyle w:val="Heading2"/>
      <w:lvlText w:val="%1.%2"/>
      <w:lvlJc w:val="left"/>
      <w:pPr>
        <w:tabs>
          <w:tab w:val="left" w:pos="720"/>
        </w:tabs>
        <w:ind w:left="720" w:hanging="720"/>
      </w:pPr>
      <w:rPr>
        <w:rFonts w:eastAsia="MS Mincho" w:hint="default"/>
        <w:lang w:val="en-GB"/>
      </w:rPr>
    </w:lvl>
    <w:lvl w:ilvl="2">
      <w:start w:val="1"/>
      <w:numFmt w:val="decimal"/>
      <w:pStyle w:val="Heading3"/>
      <w:lvlText w:val="%1.%2.%3"/>
      <w:lvlJc w:val="left"/>
      <w:pPr>
        <w:tabs>
          <w:tab w:val="left" w:pos="720"/>
        </w:tabs>
        <w:ind w:left="720"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5" w15:restartNumberingAfterBreak="0">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8"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67974F07"/>
    <w:multiLevelType w:val="multilevel"/>
    <w:tmpl w:val="67974F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C085069"/>
    <w:multiLevelType w:val="multilevel"/>
    <w:tmpl w:val="6C0850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2" w15:restartNumberingAfterBreak="0">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7"/>
  </w:num>
  <w:num w:numId="3">
    <w:abstractNumId w:val="11"/>
  </w:num>
  <w:num w:numId="4">
    <w:abstractNumId w:val="12"/>
  </w:num>
  <w:num w:numId="5">
    <w:abstractNumId w:val="5"/>
  </w:num>
  <w:num w:numId="6">
    <w:abstractNumId w:val="8"/>
  </w:num>
  <w:num w:numId="7">
    <w:abstractNumId w:val="6"/>
  </w:num>
  <w:num w:numId="8">
    <w:abstractNumId w:val="3"/>
  </w:num>
  <w:num w:numId="9">
    <w:abstractNumId w:val="2"/>
  </w:num>
  <w:num w:numId="10">
    <w:abstractNumId w:val="9"/>
  </w:num>
  <w:num w:numId="11">
    <w:abstractNumId w:val="10"/>
  </w:num>
  <w:num w:numId="12">
    <w:abstractNumId w:val="0"/>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hyphenationZone w:val="425"/>
  <w:drawingGridHorizontalSpacing w:val="100"/>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82"/>
    <w:rsid w:val="000002B0"/>
    <w:rsid w:val="0000050F"/>
    <w:rsid w:val="000009B3"/>
    <w:rsid w:val="00000D37"/>
    <w:rsid w:val="000010E3"/>
    <w:rsid w:val="00001E82"/>
    <w:rsid w:val="00001EBC"/>
    <w:rsid w:val="000020BF"/>
    <w:rsid w:val="00002251"/>
    <w:rsid w:val="0000274C"/>
    <w:rsid w:val="00002841"/>
    <w:rsid w:val="00002A59"/>
    <w:rsid w:val="00003279"/>
    <w:rsid w:val="0000331D"/>
    <w:rsid w:val="00003365"/>
    <w:rsid w:val="000033B9"/>
    <w:rsid w:val="00003525"/>
    <w:rsid w:val="0000356C"/>
    <w:rsid w:val="00003948"/>
    <w:rsid w:val="00003BCF"/>
    <w:rsid w:val="00003D6D"/>
    <w:rsid w:val="00003F97"/>
    <w:rsid w:val="000042D6"/>
    <w:rsid w:val="00004530"/>
    <w:rsid w:val="000045CB"/>
    <w:rsid w:val="0000484C"/>
    <w:rsid w:val="00004904"/>
    <w:rsid w:val="00005227"/>
    <w:rsid w:val="000056C6"/>
    <w:rsid w:val="00005E4D"/>
    <w:rsid w:val="00006271"/>
    <w:rsid w:val="00006C0B"/>
    <w:rsid w:val="00006C6B"/>
    <w:rsid w:val="00006F50"/>
    <w:rsid w:val="00007093"/>
    <w:rsid w:val="00007287"/>
    <w:rsid w:val="00007592"/>
    <w:rsid w:val="00007604"/>
    <w:rsid w:val="00007B54"/>
    <w:rsid w:val="00007B6F"/>
    <w:rsid w:val="00007C29"/>
    <w:rsid w:val="00007C9C"/>
    <w:rsid w:val="00010967"/>
    <w:rsid w:val="00010B5D"/>
    <w:rsid w:val="000111E3"/>
    <w:rsid w:val="00011484"/>
    <w:rsid w:val="000115A4"/>
    <w:rsid w:val="00011654"/>
    <w:rsid w:val="00011944"/>
    <w:rsid w:val="00011E04"/>
    <w:rsid w:val="00012881"/>
    <w:rsid w:val="00012C8B"/>
    <w:rsid w:val="00012F30"/>
    <w:rsid w:val="0001379E"/>
    <w:rsid w:val="00013B71"/>
    <w:rsid w:val="00013C0C"/>
    <w:rsid w:val="000143D3"/>
    <w:rsid w:val="00014761"/>
    <w:rsid w:val="000149B6"/>
    <w:rsid w:val="0001545F"/>
    <w:rsid w:val="00015699"/>
    <w:rsid w:val="000156C4"/>
    <w:rsid w:val="000158DC"/>
    <w:rsid w:val="00015B6F"/>
    <w:rsid w:val="00015E59"/>
    <w:rsid w:val="000164B1"/>
    <w:rsid w:val="000166E2"/>
    <w:rsid w:val="0001684B"/>
    <w:rsid w:val="00016BCD"/>
    <w:rsid w:val="00017339"/>
    <w:rsid w:val="00017653"/>
    <w:rsid w:val="000177E9"/>
    <w:rsid w:val="000178BC"/>
    <w:rsid w:val="00017AE2"/>
    <w:rsid w:val="00017B37"/>
    <w:rsid w:val="00017C2D"/>
    <w:rsid w:val="00017D2C"/>
    <w:rsid w:val="00017E20"/>
    <w:rsid w:val="00017E9F"/>
    <w:rsid w:val="00017EB4"/>
    <w:rsid w:val="00017F64"/>
    <w:rsid w:val="0002009D"/>
    <w:rsid w:val="00020260"/>
    <w:rsid w:val="00020674"/>
    <w:rsid w:val="00020E18"/>
    <w:rsid w:val="00020E8C"/>
    <w:rsid w:val="0002125C"/>
    <w:rsid w:val="0002155E"/>
    <w:rsid w:val="0002174B"/>
    <w:rsid w:val="00021822"/>
    <w:rsid w:val="00021A40"/>
    <w:rsid w:val="00021DE9"/>
    <w:rsid w:val="000229CD"/>
    <w:rsid w:val="00022CE0"/>
    <w:rsid w:val="0002309A"/>
    <w:rsid w:val="00023476"/>
    <w:rsid w:val="00023A04"/>
    <w:rsid w:val="00023B70"/>
    <w:rsid w:val="00023BC3"/>
    <w:rsid w:val="00023E38"/>
    <w:rsid w:val="000246A2"/>
    <w:rsid w:val="0002487C"/>
    <w:rsid w:val="00025126"/>
    <w:rsid w:val="00025333"/>
    <w:rsid w:val="00025EE1"/>
    <w:rsid w:val="00026070"/>
    <w:rsid w:val="0002607D"/>
    <w:rsid w:val="0002617E"/>
    <w:rsid w:val="000267D4"/>
    <w:rsid w:val="00026845"/>
    <w:rsid w:val="00026AC8"/>
    <w:rsid w:val="00026CEB"/>
    <w:rsid w:val="00026EA3"/>
    <w:rsid w:val="0002728B"/>
    <w:rsid w:val="000272B2"/>
    <w:rsid w:val="0002733C"/>
    <w:rsid w:val="000273E4"/>
    <w:rsid w:val="000273F3"/>
    <w:rsid w:val="0003014B"/>
    <w:rsid w:val="00030864"/>
    <w:rsid w:val="00030930"/>
    <w:rsid w:val="00030BC6"/>
    <w:rsid w:val="00030E2D"/>
    <w:rsid w:val="00030F06"/>
    <w:rsid w:val="00031308"/>
    <w:rsid w:val="00031459"/>
    <w:rsid w:val="0003150C"/>
    <w:rsid w:val="00031560"/>
    <w:rsid w:val="00031591"/>
    <w:rsid w:val="0003164D"/>
    <w:rsid w:val="00032B02"/>
    <w:rsid w:val="00033170"/>
    <w:rsid w:val="000332AA"/>
    <w:rsid w:val="00033A3F"/>
    <w:rsid w:val="00033BAD"/>
    <w:rsid w:val="00033E0B"/>
    <w:rsid w:val="0003455D"/>
    <w:rsid w:val="000346B2"/>
    <w:rsid w:val="00034872"/>
    <w:rsid w:val="0003496E"/>
    <w:rsid w:val="00034C56"/>
    <w:rsid w:val="00034FD8"/>
    <w:rsid w:val="0003515F"/>
    <w:rsid w:val="00035256"/>
    <w:rsid w:val="00035356"/>
    <w:rsid w:val="00035852"/>
    <w:rsid w:val="000359AB"/>
    <w:rsid w:val="00035AFD"/>
    <w:rsid w:val="00035CF2"/>
    <w:rsid w:val="0003643E"/>
    <w:rsid w:val="00036664"/>
    <w:rsid w:val="00036A14"/>
    <w:rsid w:val="00036B60"/>
    <w:rsid w:val="000370A8"/>
    <w:rsid w:val="000374E7"/>
    <w:rsid w:val="000374F7"/>
    <w:rsid w:val="0003756D"/>
    <w:rsid w:val="000378C9"/>
    <w:rsid w:val="000379F4"/>
    <w:rsid w:val="00037A15"/>
    <w:rsid w:val="00037E5D"/>
    <w:rsid w:val="000401AD"/>
    <w:rsid w:val="0004041F"/>
    <w:rsid w:val="00040A2E"/>
    <w:rsid w:val="00041253"/>
    <w:rsid w:val="0004148A"/>
    <w:rsid w:val="00041857"/>
    <w:rsid w:val="00041C46"/>
    <w:rsid w:val="00041D4C"/>
    <w:rsid w:val="0004246F"/>
    <w:rsid w:val="000425B9"/>
    <w:rsid w:val="00042BAF"/>
    <w:rsid w:val="00042C73"/>
    <w:rsid w:val="00042CCC"/>
    <w:rsid w:val="00043025"/>
    <w:rsid w:val="000432BE"/>
    <w:rsid w:val="000432E2"/>
    <w:rsid w:val="000435C2"/>
    <w:rsid w:val="00043D85"/>
    <w:rsid w:val="000443AC"/>
    <w:rsid w:val="000448DA"/>
    <w:rsid w:val="00045056"/>
    <w:rsid w:val="000450B9"/>
    <w:rsid w:val="0004520F"/>
    <w:rsid w:val="00045312"/>
    <w:rsid w:val="000457A0"/>
    <w:rsid w:val="00045B05"/>
    <w:rsid w:val="00046708"/>
    <w:rsid w:val="000468D9"/>
    <w:rsid w:val="00046ABE"/>
    <w:rsid w:val="00046C81"/>
    <w:rsid w:val="00046EB1"/>
    <w:rsid w:val="00047075"/>
    <w:rsid w:val="0004733B"/>
    <w:rsid w:val="00047BD8"/>
    <w:rsid w:val="00047F05"/>
    <w:rsid w:val="000506B0"/>
    <w:rsid w:val="00050F3C"/>
    <w:rsid w:val="0005108D"/>
    <w:rsid w:val="00051234"/>
    <w:rsid w:val="000516EC"/>
    <w:rsid w:val="00051B97"/>
    <w:rsid w:val="00051D19"/>
    <w:rsid w:val="0005226B"/>
    <w:rsid w:val="000525EE"/>
    <w:rsid w:val="00052818"/>
    <w:rsid w:val="00052BF2"/>
    <w:rsid w:val="00053580"/>
    <w:rsid w:val="000535B5"/>
    <w:rsid w:val="00053638"/>
    <w:rsid w:val="00053A2B"/>
    <w:rsid w:val="00053BFD"/>
    <w:rsid w:val="00053C4B"/>
    <w:rsid w:val="00053DDE"/>
    <w:rsid w:val="00053F8B"/>
    <w:rsid w:val="00054004"/>
    <w:rsid w:val="000542F9"/>
    <w:rsid w:val="000544F0"/>
    <w:rsid w:val="0005457C"/>
    <w:rsid w:val="000548B8"/>
    <w:rsid w:val="00054C80"/>
    <w:rsid w:val="00054E6D"/>
    <w:rsid w:val="00054F8C"/>
    <w:rsid w:val="00054FE2"/>
    <w:rsid w:val="00055187"/>
    <w:rsid w:val="000551A3"/>
    <w:rsid w:val="000556D2"/>
    <w:rsid w:val="000556F9"/>
    <w:rsid w:val="0005580F"/>
    <w:rsid w:val="00055823"/>
    <w:rsid w:val="000558B1"/>
    <w:rsid w:val="0005598F"/>
    <w:rsid w:val="00055ED8"/>
    <w:rsid w:val="00055ED9"/>
    <w:rsid w:val="0005621A"/>
    <w:rsid w:val="000566B4"/>
    <w:rsid w:val="0005681A"/>
    <w:rsid w:val="000568F5"/>
    <w:rsid w:val="00056A1A"/>
    <w:rsid w:val="00056A73"/>
    <w:rsid w:val="00056ACA"/>
    <w:rsid w:val="00056C62"/>
    <w:rsid w:val="00056E91"/>
    <w:rsid w:val="000570A9"/>
    <w:rsid w:val="000570CA"/>
    <w:rsid w:val="00057586"/>
    <w:rsid w:val="00057C95"/>
    <w:rsid w:val="00057CBA"/>
    <w:rsid w:val="00057CE1"/>
    <w:rsid w:val="00060025"/>
    <w:rsid w:val="000600E9"/>
    <w:rsid w:val="000601FF"/>
    <w:rsid w:val="000604D5"/>
    <w:rsid w:val="00060B3A"/>
    <w:rsid w:val="00060CB1"/>
    <w:rsid w:val="00060D95"/>
    <w:rsid w:val="000617C9"/>
    <w:rsid w:val="000619FB"/>
    <w:rsid w:val="00061EA3"/>
    <w:rsid w:val="0006215D"/>
    <w:rsid w:val="00063073"/>
    <w:rsid w:val="00063A85"/>
    <w:rsid w:val="00063D92"/>
    <w:rsid w:val="00064020"/>
    <w:rsid w:val="00064048"/>
    <w:rsid w:val="0006409F"/>
    <w:rsid w:val="0006423C"/>
    <w:rsid w:val="00064AD6"/>
    <w:rsid w:val="00064BC2"/>
    <w:rsid w:val="000650BA"/>
    <w:rsid w:val="000654FC"/>
    <w:rsid w:val="000655B2"/>
    <w:rsid w:val="000655D4"/>
    <w:rsid w:val="0006609C"/>
    <w:rsid w:val="000660BD"/>
    <w:rsid w:val="00066196"/>
    <w:rsid w:val="00066251"/>
    <w:rsid w:val="0006647D"/>
    <w:rsid w:val="0006713E"/>
    <w:rsid w:val="0006717D"/>
    <w:rsid w:val="0006718E"/>
    <w:rsid w:val="000673B0"/>
    <w:rsid w:val="0006777A"/>
    <w:rsid w:val="00067A44"/>
    <w:rsid w:val="00067B51"/>
    <w:rsid w:val="00067E01"/>
    <w:rsid w:val="0007017F"/>
    <w:rsid w:val="00070235"/>
    <w:rsid w:val="0007066A"/>
    <w:rsid w:val="00070738"/>
    <w:rsid w:val="0007073E"/>
    <w:rsid w:val="000707D3"/>
    <w:rsid w:val="000712C2"/>
    <w:rsid w:val="00071606"/>
    <w:rsid w:val="00071BAD"/>
    <w:rsid w:val="00071FE0"/>
    <w:rsid w:val="00072035"/>
    <w:rsid w:val="00072559"/>
    <w:rsid w:val="00072B6A"/>
    <w:rsid w:val="00072C96"/>
    <w:rsid w:val="0007352C"/>
    <w:rsid w:val="00073572"/>
    <w:rsid w:val="00073CA3"/>
    <w:rsid w:val="00074112"/>
    <w:rsid w:val="000748F4"/>
    <w:rsid w:val="00074991"/>
    <w:rsid w:val="00074DF2"/>
    <w:rsid w:val="000750C0"/>
    <w:rsid w:val="000752ED"/>
    <w:rsid w:val="000757F0"/>
    <w:rsid w:val="00075CDD"/>
    <w:rsid w:val="00075D64"/>
    <w:rsid w:val="00075D8A"/>
    <w:rsid w:val="00075FF7"/>
    <w:rsid w:val="00076081"/>
    <w:rsid w:val="000760A9"/>
    <w:rsid w:val="00076509"/>
    <w:rsid w:val="00076616"/>
    <w:rsid w:val="00076684"/>
    <w:rsid w:val="00076696"/>
    <w:rsid w:val="000769BB"/>
    <w:rsid w:val="00077107"/>
    <w:rsid w:val="000773C5"/>
    <w:rsid w:val="0007744A"/>
    <w:rsid w:val="000776F2"/>
    <w:rsid w:val="00080068"/>
    <w:rsid w:val="0008092E"/>
    <w:rsid w:val="00081229"/>
    <w:rsid w:val="00081279"/>
    <w:rsid w:val="00081717"/>
    <w:rsid w:val="000819EE"/>
    <w:rsid w:val="00082111"/>
    <w:rsid w:val="00082150"/>
    <w:rsid w:val="000825D1"/>
    <w:rsid w:val="00082654"/>
    <w:rsid w:val="000827C9"/>
    <w:rsid w:val="00083DD8"/>
    <w:rsid w:val="00083E94"/>
    <w:rsid w:val="00083F89"/>
    <w:rsid w:val="00084105"/>
    <w:rsid w:val="0008422B"/>
    <w:rsid w:val="0008476F"/>
    <w:rsid w:val="00084F2D"/>
    <w:rsid w:val="00085261"/>
    <w:rsid w:val="0008538F"/>
    <w:rsid w:val="0008599D"/>
    <w:rsid w:val="00085B2D"/>
    <w:rsid w:val="00085E20"/>
    <w:rsid w:val="00085EC4"/>
    <w:rsid w:val="00086136"/>
    <w:rsid w:val="000863EE"/>
    <w:rsid w:val="0008644C"/>
    <w:rsid w:val="0008654A"/>
    <w:rsid w:val="000865AA"/>
    <w:rsid w:val="000866A6"/>
    <w:rsid w:val="00086799"/>
    <w:rsid w:val="00086927"/>
    <w:rsid w:val="00086ADF"/>
    <w:rsid w:val="00086AEA"/>
    <w:rsid w:val="00086FC7"/>
    <w:rsid w:val="000875A9"/>
    <w:rsid w:val="00087860"/>
    <w:rsid w:val="00087E0C"/>
    <w:rsid w:val="00090419"/>
    <w:rsid w:val="00090B5F"/>
    <w:rsid w:val="00091932"/>
    <w:rsid w:val="00091965"/>
    <w:rsid w:val="00091983"/>
    <w:rsid w:val="00091BE7"/>
    <w:rsid w:val="00091C58"/>
    <w:rsid w:val="00091D53"/>
    <w:rsid w:val="000921EC"/>
    <w:rsid w:val="0009231C"/>
    <w:rsid w:val="000923A7"/>
    <w:rsid w:val="000929FB"/>
    <w:rsid w:val="0009320B"/>
    <w:rsid w:val="000937B4"/>
    <w:rsid w:val="00093873"/>
    <w:rsid w:val="000938CC"/>
    <w:rsid w:val="00093DA7"/>
    <w:rsid w:val="000945F4"/>
    <w:rsid w:val="00094B94"/>
    <w:rsid w:val="00094F80"/>
    <w:rsid w:val="0009506B"/>
    <w:rsid w:val="0009531C"/>
    <w:rsid w:val="00095370"/>
    <w:rsid w:val="00095504"/>
    <w:rsid w:val="00095C32"/>
    <w:rsid w:val="00095ECA"/>
    <w:rsid w:val="00096375"/>
    <w:rsid w:val="000963EA"/>
    <w:rsid w:val="000964F8"/>
    <w:rsid w:val="00096C49"/>
    <w:rsid w:val="00096CC9"/>
    <w:rsid w:val="00096FEF"/>
    <w:rsid w:val="0009710B"/>
    <w:rsid w:val="00097152"/>
    <w:rsid w:val="00097240"/>
    <w:rsid w:val="000977F7"/>
    <w:rsid w:val="00097EF5"/>
    <w:rsid w:val="00097FAC"/>
    <w:rsid w:val="000A013E"/>
    <w:rsid w:val="000A01A8"/>
    <w:rsid w:val="000A035B"/>
    <w:rsid w:val="000A03E3"/>
    <w:rsid w:val="000A0CB5"/>
    <w:rsid w:val="000A0E11"/>
    <w:rsid w:val="000A114C"/>
    <w:rsid w:val="000A13E1"/>
    <w:rsid w:val="000A14C9"/>
    <w:rsid w:val="000A2148"/>
    <w:rsid w:val="000A249A"/>
    <w:rsid w:val="000A2B68"/>
    <w:rsid w:val="000A30F1"/>
    <w:rsid w:val="000A33D7"/>
    <w:rsid w:val="000A3483"/>
    <w:rsid w:val="000A390A"/>
    <w:rsid w:val="000A3C18"/>
    <w:rsid w:val="000A3E14"/>
    <w:rsid w:val="000A3F28"/>
    <w:rsid w:val="000A40B7"/>
    <w:rsid w:val="000A4270"/>
    <w:rsid w:val="000A44AB"/>
    <w:rsid w:val="000A49D8"/>
    <w:rsid w:val="000A4F02"/>
    <w:rsid w:val="000A4FDC"/>
    <w:rsid w:val="000A5206"/>
    <w:rsid w:val="000A5379"/>
    <w:rsid w:val="000A53E6"/>
    <w:rsid w:val="000A571E"/>
    <w:rsid w:val="000A5E4C"/>
    <w:rsid w:val="000A628D"/>
    <w:rsid w:val="000A66C3"/>
    <w:rsid w:val="000A6770"/>
    <w:rsid w:val="000A6AE7"/>
    <w:rsid w:val="000A6DC9"/>
    <w:rsid w:val="000A741E"/>
    <w:rsid w:val="000A7601"/>
    <w:rsid w:val="000A76B8"/>
    <w:rsid w:val="000A7817"/>
    <w:rsid w:val="000A7C0E"/>
    <w:rsid w:val="000A7E0A"/>
    <w:rsid w:val="000A7E3E"/>
    <w:rsid w:val="000A7F17"/>
    <w:rsid w:val="000A7F7B"/>
    <w:rsid w:val="000B01CD"/>
    <w:rsid w:val="000B01FF"/>
    <w:rsid w:val="000B02B3"/>
    <w:rsid w:val="000B033D"/>
    <w:rsid w:val="000B03A2"/>
    <w:rsid w:val="000B07DB"/>
    <w:rsid w:val="000B0C1F"/>
    <w:rsid w:val="000B0E69"/>
    <w:rsid w:val="000B1361"/>
    <w:rsid w:val="000B1611"/>
    <w:rsid w:val="000B17D4"/>
    <w:rsid w:val="000B1AA5"/>
    <w:rsid w:val="000B1AC7"/>
    <w:rsid w:val="000B2039"/>
    <w:rsid w:val="000B29ED"/>
    <w:rsid w:val="000B2C34"/>
    <w:rsid w:val="000B2C6D"/>
    <w:rsid w:val="000B2F7E"/>
    <w:rsid w:val="000B3070"/>
    <w:rsid w:val="000B30A0"/>
    <w:rsid w:val="000B35A9"/>
    <w:rsid w:val="000B374A"/>
    <w:rsid w:val="000B391E"/>
    <w:rsid w:val="000B4034"/>
    <w:rsid w:val="000B41D3"/>
    <w:rsid w:val="000B4339"/>
    <w:rsid w:val="000B4507"/>
    <w:rsid w:val="000B461A"/>
    <w:rsid w:val="000B4B58"/>
    <w:rsid w:val="000B542F"/>
    <w:rsid w:val="000B54AE"/>
    <w:rsid w:val="000B54F2"/>
    <w:rsid w:val="000B5579"/>
    <w:rsid w:val="000B5740"/>
    <w:rsid w:val="000B58F9"/>
    <w:rsid w:val="000B5D98"/>
    <w:rsid w:val="000B5FD7"/>
    <w:rsid w:val="000B66C0"/>
    <w:rsid w:val="000B68D4"/>
    <w:rsid w:val="000B6D46"/>
    <w:rsid w:val="000B6FD4"/>
    <w:rsid w:val="000B711C"/>
    <w:rsid w:val="000B7439"/>
    <w:rsid w:val="000B74A3"/>
    <w:rsid w:val="000B77B1"/>
    <w:rsid w:val="000B7ACD"/>
    <w:rsid w:val="000B7DEF"/>
    <w:rsid w:val="000B7FE0"/>
    <w:rsid w:val="000C0470"/>
    <w:rsid w:val="000C0545"/>
    <w:rsid w:val="000C0827"/>
    <w:rsid w:val="000C0C16"/>
    <w:rsid w:val="000C19D9"/>
    <w:rsid w:val="000C1E79"/>
    <w:rsid w:val="000C1FCF"/>
    <w:rsid w:val="000C2129"/>
    <w:rsid w:val="000C22E5"/>
    <w:rsid w:val="000C3313"/>
    <w:rsid w:val="000C35A9"/>
    <w:rsid w:val="000C39A7"/>
    <w:rsid w:val="000C3EA2"/>
    <w:rsid w:val="000C404D"/>
    <w:rsid w:val="000C40BC"/>
    <w:rsid w:val="000C4741"/>
    <w:rsid w:val="000C47A1"/>
    <w:rsid w:val="000C4C2C"/>
    <w:rsid w:val="000C4F6B"/>
    <w:rsid w:val="000C59DA"/>
    <w:rsid w:val="000C5AEA"/>
    <w:rsid w:val="000C5B27"/>
    <w:rsid w:val="000C5EB0"/>
    <w:rsid w:val="000C614A"/>
    <w:rsid w:val="000C616D"/>
    <w:rsid w:val="000C6318"/>
    <w:rsid w:val="000C6A0F"/>
    <w:rsid w:val="000C7103"/>
    <w:rsid w:val="000C71BD"/>
    <w:rsid w:val="000C76D6"/>
    <w:rsid w:val="000C7793"/>
    <w:rsid w:val="000C7A0C"/>
    <w:rsid w:val="000C7C54"/>
    <w:rsid w:val="000C7D17"/>
    <w:rsid w:val="000D02E5"/>
    <w:rsid w:val="000D0644"/>
    <w:rsid w:val="000D085C"/>
    <w:rsid w:val="000D0875"/>
    <w:rsid w:val="000D0A5E"/>
    <w:rsid w:val="000D0CD7"/>
    <w:rsid w:val="000D0E69"/>
    <w:rsid w:val="000D178D"/>
    <w:rsid w:val="000D182D"/>
    <w:rsid w:val="000D19D5"/>
    <w:rsid w:val="000D1CBF"/>
    <w:rsid w:val="000D221D"/>
    <w:rsid w:val="000D23C2"/>
    <w:rsid w:val="000D262C"/>
    <w:rsid w:val="000D2815"/>
    <w:rsid w:val="000D2A8B"/>
    <w:rsid w:val="000D2A91"/>
    <w:rsid w:val="000D2D02"/>
    <w:rsid w:val="000D31A2"/>
    <w:rsid w:val="000D31B6"/>
    <w:rsid w:val="000D3684"/>
    <w:rsid w:val="000D3CAF"/>
    <w:rsid w:val="000D4463"/>
    <w:rsid w:val="000D4DBB"/>
    <w:rsid w:val="000D4F05"/>
    <w:rsid w:val="000D5886"/>
    <w:rsid w:val="000D5C46"/>
    <w:rsid w:val="000D5D0D"/>
    <w:rsid w:val="000D5D36"/>
    <w:rsid w:val="000D6C5B"/>
    <w:rsid w:val="000D6E18"/>
    <w:rsid w:val="000D7084"/>
    <w:rsid w:val="000D72C7"/>
    <w:rsid w:val="000D72D6"/>
    <w:rsid w:val="000D75B2"/>
    <w:rsid w:val="000D7781"/>
    <w:rsid w:val="000D78FE"/>
    <w:rsid w:val="000E0129"/>
    <w:rsid w:val="000E054D"/>
    <w:rsid w:val="000E05D9"/>
    <w:rsid w:val="000E0B3D"/>
    <w:rsid w:val="000E0B3E"/>
    <w:rsid w:val="000E0DCB"/>
    <w:rsid w:val="000E0E63"/>
    <w:rsid w:val="000E0E75"/>
    <w:rsid w:val="000E104D"/>
    <w:rsid w:val="000E12E0"/>
    <w:rsid w:val="000E1856"/>
    <w:rsid w:val="000E1A74"/>
    <w:rsid w:val="000E1BA1"/>
    <w:rsid w:val="000E1C29"/>
    <w:rsid w:val="000E1F26"/>
    <w:rsid w:val="000E228A"/>
    <w:rsid w:val="000E238A"/>
    <w:rsid w:val="000E27F8"/>
    <w:rsid w:val="000E280A"/>
    <w:rsid w:val="000E32A1"/>
    <w:rsid w:val="000E32D1"/>
    <w:rsid w:val="000E36B9"/>
    <w:rsid w:val="000E3AE7"/>
    <w:rsid w:val="000E3BB3"/>
    <w:rsid w:val="000E3D81"/>
    <w:rsid w:val="000E46B4"/>
    <w:rsid w:val="000E517F"/>
    <w:rsid w:val="000E53A2"/>
    <w:rsid w:val="000E58AB"/>
    <w:rsid w:val="000E58F6"/>
    <w:rsid w:val="000E5BF4"/>
    <w:rsid w:val="000E5C28"/>
    <w:rsid w:val="000E61CB"/>
    <w:rsid w:val="000E630F"/>
    <w:rsid w:val="000E668C"/>
    <w:rsid w:val="000E676B"/>
    <w:rsid w:val="000E7315"/>
    <w:rsid w:val="000E73D6"/>
    <w:rsid w:val="000E7A30"/>
    <w:rsid w:val="000E7F08"/>
    <w:rsid w:val="000F0275"/>
    <w:rsid w:val="000F04BB"/>
    <w:rsid w:val="000F062A"/>
    <w:rsid w:val="000F0BF5"/>
    <w:rsid w:val="000F0DEC"/>
    <w:rsid w:val="000F0E35"/>
    <w:rsid w:val="000F0E59"/>
    <w:rsid w:val="000F10D1"/>
    <w:rsid w:val="000F13FF"/>
    <w:rsid w:val="000F142A"/>
    <w:rsid w:val="000F1746"/>
    <w:rsid w:val="000F1793"/>
    <w:rsid w:val="000F1888"/>
    <w:rsid w:val="000F1AD2"/>
    <w:rsid w:val="000F1C57"/>
    <w:rsid w:val="000F2327"/>
    <w:rsid w:val="000F23FD"/>
    <w:rsid w:val="000F264E"/>
    <w:rsid w:val="000F2C75"/>
    <w:rsid w:val="000F2E7E"/>
    <w:rsid w:val="000F30FC"/>
    <w:rsid w:val="000F3195"/>
    <w:rsid w:val="000F36C7"/>
    <w:rsid w:val="000F38A7"/>
    <w:rsid w:val="000F38DF"/>
    <w:rsid w:val="000F3B89"/>
    <w:rsid w:val="000F3DB6"/>
    <w:rsid w:val="000F3E15"/>
    <w:rsid w:val="000F405D"/>
    <w:rsid w:val="000F40D5"/>
    <w:rsid w:val="000F4347"/>
    <w:rsid w:val="000F45EA"/>
    <w:rsid w:val="000F48C7"/>
    <w:rsid w:val="000F494E"/>
    <w:rsid w:val="000F4975"/>
    <w:rsid w:val="000F4BC3"/>
    <w:rsid w:val="000F538D"/>
    <w:rsid w:val="000F5408"/>
    <w:rsid w:val="000F5470"/>
    <w:rsid w:val="000F59F7"/>
    <w:rsid w:val="000F5AC7"/>
    <w:rsid w:val="000F5BE7"/>
    <w:rsid w:val="000F5C2B"/>
    <w:rsid w:val="000F5C40"/>
    <w:rsid w:val="000F6224"/>
    <w:rsid w:val="000F660C"/>
    <w:rsid w:val="000F661A"/>
    <w:rsid w:val="000F6AF9"/>
    <w:rsid w:val="000F6B8F"/>
    <w:rsid w:val="000F6BAD"/>
    <w:rsid w:val="000F6FBD"/>
    <w:rsid w:val="000F7161"/>
    <w:rsid w:val="000F7332"/>
    <w:rsid w:val="000F7D0C"/>
    <w:rsid w:val="00100527"/>
    <w:rsid w:val="00100772"/>
    <w:rsid w:val="001007A1"/>
    <w:rsid w:val="0010094B"/>
    <w:rsid w:val="00100CF0"/>
    <w:rsid w:val="00100D95"/>
    <w:rsid w:val="001010C6"/>
    <w:rsid w:val="001015AD"/>
    <w:rsid w:val="00101740"/>
    <w:rsid w:val="00101B03"/>
    <w:rsid w:val="00101F7E"/>
    <w:rsid w:val="001032E3"/>
    <w:rsid w:val="00103329"/>
    <w:rsid w:val="00103649"/>
    <w:rsid w:val="00103C2F"/>
    <w:rsid w:val="00103C9F"/>
    <w:rsid w:val="00103D8D"/>
    <w:rsid w:val="00104521"/>
    <w:rsid w:val="00104AAF"/>
    <w:rsid w:val="00104C17"/>
    <w:rsid w:val="00104D0A"/>
    <w:rsid w:val="00104F5D"/>
    <w:rsid w:val="00105515"/>
    <w:rsid w:val="0010554A"/>
    <w:rsid w:val="0010581F"/>
    <w:rsid w:val="001058B6"/>
    <w:rsid w:val="00105B52"/>
    <w:rsid w:val="00105D5C"/>
    <w:rsid w:val="00105FE0"/>
    <w:rsid w:val="001060AB"/>
    <w:rsid w:val="001060DA"/>
    <w:rsid w:val="001068A1"/>
    <w:rsid w:val="00106AE9"/>
    <w:rsid w:val="00106B85"/>
    <w:rsid w:val="00106BEB"/>
    <w:rsid w:val="001071C1"/>
    <w:rsid w:val="00107347"/>
    <w:rsid w:val="00107B1E"/>
    <w:rsid w:val="00107B4E"/>
    <w:rsid w:val="00107FA2"/>
    <w:rsid w:val="0011010F"/>
    <w:rsid w:val="001105C4"/>
    <w:rsid w:val="00110A25"/>
    <w:rsid w:val="00110A53"/>
    <w:rsid w:val="00110D70"/>
    <w:rsid w:val="001112BF"/>
    <w:rsid w:val="00111840"/>
    <w:rsid w:val="00112144"/>
    <w:rsid w:val="00112284"/>
    <w:rsid w:val="00112F91"/>
    <w:rsid w:val="00113083"/>
    <w:rsid w:val="00113658"/>
    <w:rsid w:val="001136E9"/>
    <w:rsid w:val="00113CCC"/>
    <w:rsid w:val="00113FD9"/>
    <w:rsid w:val="001143F2"/>
    <w:rsid w:val="001144AC"/>
    <w:rsid w:val="001146CC"/>
    <w:rsid w:val="00114792"/>
    <w:rsid w:val="001148DF"/>
    <w:rsid w:val="0011524D"/>
    <w:rsid w:val="00115327"/>
    <w:rsid w:val="001159AE"/>
    <w:rsid w:val="00115B0D"/>
    <w:rsid w:val="00115DC3"/>
    <w:rsid w:val="0011657B"/>
    <w:rsid w:val="001166CD"/>
    <w:rsid w:val="001168A7"/>
    <w:rsid w:val="00116D7E"/>
    <w:rsid w:val="001170B4"/>
    <w:rsid w:val="0011733C"/>
    <w:rsid w:val="001179EF"/>
    <w:rsid w:val="00117A17"/>
    <w:rsid w:val="00120022"/>
    <w:rsid w:val="001201A4"/>
    <w:rsid w:val="0012036E"/>
    <w:rsid w:val="00120623"/>
    <w:rsid w:val="00120885"/>
    <w:rsid w:val="00120C1C"/>
    <w:rsid w:val="00120EE4"/>
    <w:rsid w:val="0012102C"/>
    <w:rsid w:val="00121219"/>
    <w:rsid w:val="00121718"/>
    <w:rsid w:val="00121879"/>
    <w:rsid w:val="00121A52"/>
    <w:rsid w:val="00121CC6"/>
    <w:rsid w:val="00121D7C"/>
    <w:rsid w:val="00121D7F"/>
    <w:rsid w:val="0012205B"/>
    <w:rsid w:val="001220C0"/>
    <w:rsid w:val="00122832"/>
    <w:rsid w:val="001229D2"/>
    <w:rsid w:val="00123205"/>
    <w:rsid w:val="001234A0"/>
    <w:rsid w:val="00123646"/>
    <w:rsid w:val="001237C4"/>
    <w:rsid w:val="00124052"/>
    <w:rsid w:val="0012442A"/>
    <w:rsid w:val="0012447E"/>
    <w:rsid w:val="001244CA"/>
    <w:rsid w:val="001247CC"/>
    <w:rsid w:val="00124A96"/>
    <w:rsid w:val="00124C3B"/>
    <w:rsid w:val="0012515C"/>
    <w:rsid w:val="00125420"/>
    <w:rsid w:val="00125A39"/>
    <w:rsid w:val="00125A5C"/>
    <w:rsid w:val="00125EEB"/>
    <w:rsid w:val="0012619A"/>
    <w:rsid w:val="0012684B"/>
    <w:rsid w:val="001268C1"/>
    <w:rsid w:val="00126AE9"/>
    <w:rsid w:val="00126D52"/>
    <w:rsid w:val="0012715D"/>
    <w:rsid w:val="001272D8"/>
    <w:rsid w:val="00127C15"/>
    <w:rsid w:val="00127FA8"/>
    <w:rsid w:val="0013030F"/>
    <w:rsid w:val="0013055B"/>
    <w:rsid w:val="00130661"/>
    <w:rsid w:val="001309C3"/>
    <w:rsid w:val="00130F01"/>
    <w:rsid w:val="00131102"/>
    <w:rsid w:val="001315BF"/>
    <w:rsid w:val="00131FDB"/>
    <w:rsid w:val="001321BA"/>
    <w:rsid w:val="0013290D"/>
    <w:rsid w:val="00132B95"/>
    <w:rsid w:val="00133024"/>
    <w:rsid w:val="001334A8"/>
    <w:rsid w:val="0013358D"/>
    <w:rsid w:val="00133717"/>
    <w:rsid w:val="00133AC6"/>
    <w:rsid w:val="00133AEB"/>
    <w:rsid w:val="0013402E"/>
    <w:rsid w:val="001341BE"/>
    <w:rsid w:val="001342D8"/>
    <w:rsid w:val="001344C1"/>
    <w:rsid w:val="00134583"/>
    <w:rsid w:val="00134B52"/>
    <w:rsid w:val="00134BCE"/>
    <w:rsid w:val="00134F1D"/>
    <w:rsid w:val="001351E9"/>
    <w:rsid w:val="0013531E"/>
    <w:rsid w:val="001354CE"/>
    <w:rsid w:val="00135A19"/>
    <w:rsid w:val="00135A3A"/>
    <w:rsid w:val="00135AC9"/>
    <w:rsid w:val="00135CE7"/>
    <w:rsid w:val="0013660A"/>
    <w:rsid w:val="00136653"/>
    <w:rsid w:val="0013674B"/>
    <w:rsid w:val="001367A2"/>
    <w:rsid w:val="00136835"/>
    <w:rsid w:val="00136995"/>
    <w:rsid w:val="00136A85"/>
    <w:rsid w:val="0013753D"/>
    <w:rsid w:val="0013783A"/>
    <w:rsid w:val="00137945"/>
    <w:rsid w:val="0013794B"/>
    <w:rsid w:val="00137A76"/>
    <w:rsid w:val="00137A90"/>
    <w:rsid w:val="00137CED"/>
    <w:rsid w:val="00137F0A"/>
    <w:rsid w:val="0014002F"/>
    <w:rsid w:val="00140448"/>
    <w:rsid w:val="001409AC"/>
    <w:rsid w:val="00140AE2"/>
    <w:rsid w:val="00140E19"/>
    <w:rsid w:val="00140FD6"/>
    <w:rsid w:val="00141203"/>
    <w:rsid w:val="00141339"/>
    <w:rsid w:val="001413B6"/>
    <w:rsid w:val="001415D8"/>
    <w:rsid w:val="00141959"/>
    <w:rsid w:val="00141A3E"/>
    <w:rsid w:val="00141AD5"/>
    <w:rsid w:val="00141D6F"/>
    <w:rsid w:val="001423B6"/>
    <w:rsid w:val="00142924"/>
    <w:rsid w:val="00142AAF"/>
    <w:rsid w:val="00142C98"/>
    <w:rsid w:val="00142CFA"/>
    <w:rsid w:val="00143404"/>
    <w:rsid w:val="00144A46"/>
    <w:rsid w:val="00144C55"/>
    <w:rsid w:val="0014502B"/>
    <w:rsid w:val="00145426"/>
    <w:rsid w:val="001457CD"/>
    <w:rsid w:val="00145B9A"/>
    <w:rsid w:val="00145D86"/>
    <w:rsid w:val="00145FEC"/>
    <w:rsid w:val="001463C5"/>
    <w:rsid w:val="0014679E"/>
    <w:rsid w:val="00146B64"/>
    <w:rsid w:val="00146C75"/>
    <w:rsid w:val="00146F25"/>
    <w:rsid w:val="00147028"/>
    <w:rsid w:val="0014714A"/>
    <w:rsid w:val="00147466"/>
    <w:rsid w:val="00147545"/>
    <w:rsid w:val="00147A46"/>
    <w:rsid w:val="00147A71"/>
    <w:rsid w:val="0015010A"/>
    <w:rsid w:val="00150112"/>
    <w:rsid w:val="001502AE"/>
    <w:rsid w:val="001503C0"/>
    <w:rsid w:val="00150B63"/>
    <w:rsid w:val="00150F0C"/>
    <w:rsid w:val="00150F50"/>
    <w:rsid w:val="00150F7D"/>
    <w:rsid w:val="00151426"/>
    <w:rsid w:val="0015189C"/>
    <w:rsid w:val="001518D7"/>
    <w:rsid w:val="001519A1"/>
    <w:rsid w:val="001519CE"/>
    <w:rsid w:val="00151B47"/>
    <w:rsid w:val="00151B87"/>
    <w:rsid w:val="00152100"/>
    <w:rsid w:val="001522A0"/>
    <w:rsid w:val="0015244E"/>
    <w:rsid w:val="00152482"/>
    <w:rsid w:val="001524D9"/>
    <w:rsid w:val="00152995"/>
    <w:rsid w:val="00152A8B"/>
    <w:rsid w:val="00152BF2"/>
    <w:rsid w:val="00152DE6"/>
    <w:rsid w:val="00152EEA"/>
    <w:rsid w:val="00152FAE"/>
    <w:rsid w:val="00153316"/>
    <w:rsid w:val="00153668"/>
    <w:rsid w:val="00153706"/>
    <w:rsid w:val="00153882"/>
    <w:rsid w:val="0015409F"/>
    <w:rsid w:val="001545B5"/>
    <w:rsid w:val="0015461F"/>
    <w:rsid w:val="00154630"/>
    <w:rsid w:val="00154696"/>
    <w:rsid w:val="001549E7"/>
    <w:rsid w:val="00154A8C"/>
    <w:rsid w:val="00154D3A"/>
    <w:rsid w:val="00154DB3"/>
    <w:rsid w:val="001555E2"/>
    <w:rsid w:val="00155788"/>
    <w:rsid w:val="0015579C"/>
    <w:rsid w:val="001558B8"/>
    <w:rsid w:val="0015591F"/>
    <w:rsid w:val="00156BA7"/>
    <w:rsid w:val="00156CDE"/>
    <w:rsid w:val="00156DE4"/>
    <w:rsid w:val="001574E2"/>
    <w:rsid w:val="00157549"/>
    <w:rsid w:val="0016066D"/>
    <w:rsid w:val="00160712"/>
    <w:rsid w:val="00160823"/>
    <w:rsid w:val="00160A45"/>
    <w:rsid w:val="00160A88"/>
    <w:rsid w:val="00160F05"/>
    <w:rsid w:val="0016103F"/>
    <w:rsid w:val="00161098"/>
    <w:rsid w:val="0016171E"/>
    <w:rsid w:val="00161867"/>
    <w:rsid w:val="0016188F"/>
    <w:rsid w:val="00161AA2"/>
    <w:rsid w:val="00161D39"/>
    <w:rsid w:val="001621B5"/>
    <w:rsid w:val="00162423"/>
    <w:rsid w:val="00163301"/>
    <w:rsid w:val="0016331B"/>
    <w:rsid w:val="0016364D"/>
    <w:rsid w:val="0016373B"/>
    <w:rsid w:val="00163B41"/>
    <w:rsid w:val="00163C35"/>
    <w:rsid w:val="00163E16"/>
    <w:rsid w:val="00163F37"/>
    <w:rsid w:val="0016412C"/>
    <w:rsid w:val="0016427B"/>
    <w:rsid w:val="00164564"/>
    <w:rsid w:val="001648F3"/>
    <w:rsid w:val="00164C76"/>
    <w:rsid w:val="00165223"/>
    <w:rsid w:val="00165711"/>
    <w:rsid w:val="00165A3B"/>
    <w:rsid w:val="00165D37"/>
    <w:rsid w:val="00165E25"/>
    <w:rsid w:val="00165E97"/>
    <w:rsid w:val="00165EFC"/>
    <w:rsid w:val="00165F41"/>
    <w:rsid w:val="00166201"/>
    <w:rsid w:val="001664DD"/>
    <w:rsid w:val="001665DC"/>
    <w:rsid w:val="0016677E"/>
    <w:rsid w:val="00166A17"/>
    <w:rsid w:val="00166AF3"/>
    <w:rsid w:val="0016731C"/>
    <w:rsid w:val="001677D9"/>
    <w:rsid w:val="0016790F"/>
    <w:rsid w:val="00167FB4"/>
    <w:rsid w:val="001702FF"/>
    <w:rsid w:val="00170391"/>
    <w:rsid w:val="0017068D"/>
    <w:rsid w:val="001706BD"/>
    <w:rsid w:val="00170846"/>
    <w:rsid w:val="00170911"/>
    <w:rsid w:val="00170B84"/>
    <w:rsid w:val="00170C56"/>
    <w:rsid w:val="00170CA1"/>
    <w:rsid w:val="00171F12"/>
    <w:rsid w:val="00171FF7"/>
    <w:rsid w:val="00172A27"/>
    <w:rsid w:val="00172BE0"/>
    <w:rsid w:val="00172CD0"/>
    <w:rsid w:val="00173055"/>
    <w:rsid w:val="0017312E"/>
    <w:rsid w:val="00173286"/>
    <w:rsid w:val="0017339E"/>
    <w:rsid w:val="00173A00"/>
    <w:rsid w:val="00173DF2"/>
    <w:rsid w:val="00174363"/>
    <w:rsid w:val="00174534"/>
    <w:rsid w:val="00174690"/>
    <w:rsid w:val="00174783"/>
    <w:rsid w:val="00174849"/>
    <w:rsid w:val="00174A08"/>
    <w:rsid w:val="00174B81"/>
    <w:rsid w:val="00174C0E"/>
    <w:rsid w:val="00174E40"/>
    <w:rsid w:val="00174FF9"/>
    <w:rsid w:val="00175091"/>
    <w:rsid w:val="00175126"/>
    <w:rsid w:val="00175316"/>
    <w:rsid w:val="00175FFE"/>
    <w:rsid w:val="0017609F"/>
    <w:rsid w:val="001761FA"/>
    <w:rsid w:val="0017627F"/>
    <w:rsid w:val="0017631C"/>
    <w:rsid w:val="00176385"/>
    <w:rsid w:val="00176435"/>
    <w:rsid w:val="001765A8"/>
    <w:rsid w:val="0017680B"/>
    <w:rsid w:val="00176961"/>
    <w:rsid w:val="00176B13"/>
    <w:rsid w:val="00176CF7"/>
    <w:rsid w:val="00176EFC"/>
    <w:rsid w:val="0017706C"/>
    <w:rsid w:val="00177426"/>
    <w:rsid w:val="001776B0"/>
    <w:rsid w:val="00177B6D"/>
    <w:rsid w:val="00177EB7"/>
    <w:rsid w:val="0018003E"/>
    <w:rsid w:val="00180719"/>
    <w:rsid w:val="00180895"/>
    <w:rsid w:val="00180ACF"/>
    <w:rsid w:val="001811BB"/>
    <w:rsid w:val="00181689"/>
    <w:rsid w:val="00181770"/>
    <w:rsid w:val="0018180F"/>
    <w:rsid w:val="00181A0A"/>
    <w:rsid w:val="00181ADF"/>
    <w:rsid w:val="001821AA"/>
    <w:rsid w:val="001821EA"/>
    <w:rsid w:val="00182A23"/>
    <w:rsid w:val="00182C37"/>
    <w:rsid w:val="001830F6"/>
    <w:rsid w:val="00183216"/>
    <w:rsid w:val="001832CD"/>
    <w:rsid w:val="001835B0"/>
    <w:rsid w:val="0018393E"/>
    <w:rsid w:val="00183B6F"/>
    <w:rsid w:val="00184577"/>
    <w:rsid w:val="00184B89"/>
    <w:rsid w:val="00184E78"/>
    <w:rsid w:val="001851A1"/>
    <w:rsid w:val="00185CA7"/>
    <w:rsid w:val="00185F72"/>
    <w:rsid w:val="00186AB0"/>
    <w:rsid w:val="00186F6C"/>
    <w:rsid w:val="0018714D"/>
    <w:rsid w:val="001872A5"/>
    <w:rsid w:val="00187319"/>
    <w:rsid w:val="00187470"/>
    <w:rsid w:val="001874BC"/>
    <w:rsid w:val="0018768D"/>
    <w:rsid w:val="001878FE"/>
    <w:rsid w:val="0018792D"/>
    <w:rsid w:val="00187C31"/>
    <w:rsid w:val="00187F07"/>
    <w:rsid w:val="001901F4"/>
    <w:rsid w:val="001902FB"/>
    <w:rsid w:val="0019060C"/>
    <w:rsid w:val="001906AA"/>
    <w:rsid w:val="00190788"/>
    <w:rsid w:val="00190D0B"/>
    <w:rsid w:val="00191042"/>
    <w:rsid w:val="00191495"/>
    <w:rsid w:val="00191596"/>
    <w:rsid w:val="00191794"/>
    <w:rsid w:val="001919CA"/>
    <w:rsid w:val="00191C0C"/>
    <w:rsid w:val="001924D0"/>
    <w:rsid w:val="001926BE"/>
    <w:rsid w:val="001928B0"/>
    <w:rsid w:val="001929B9"/>
    <w:rsid w:val="00192C9E"/>
    <w:rsid w:val="00192EDC"/>
    <w:rsid w:val="0019387E"/>
    <w:rsid w:val="00193A2E"/>
    <w:rsid w:val="00193CA6"/>
    <w:rsid w:val="00193DA0"/>
    <w:rsid w:val="00193DFF"/>
    <w:rsid w:val="00193F52"/>
    <w:rsid w:val="00193FF6"/>
    <w:rsid w:val="00194342"/>
    <w:rsid w:val="00194456"/>
    <w:rsid w:val="00194556"/>
    <w:rsid w:val="00194841"/>
    <w:rsid w:val="00194987"/>
    <w:rsid w:val="00194B28"/>
    <w:rsid w:val="0019506A"/>
    <w:rsid w:val="00195669"/>
    <w:rsid w:val="001956C9"/>
    <w:rsid w:val="00195786"/>
    <w:rsid w:val="00195F28"/>
    <w:rsid w:val="00195F3D"/>
    <w:rsid w:val="00196012"/>
    <w:rsid w:val="001963A2"/>
    <w:rsid w:val="00196634"/>
    <w:rsid w:val="00196691"/>
    <w:rsid w:val="00196AE0"/>
    <w:rsid w:val="00196CDF"/>
    <w:rsid w:val="00196E27"/>
    <w:rsid w:val="001974F1"/>
    <w:rsid w:val="00197593"/>
    <w:rsid w:val="001976E4"/>
    <w:rsid w:val="001978F0"/>
    <w:rsid w:val="00197B93"/>
    <w:rsid w:val="00197C37"/>
    <w:rsid w:val="00197CF6"/>
    <w:rsid w:val="00197F3F"/>
    <w:rsid w:val="001A0068"/>
    <w:rsid w:val="001A05D8"/>
    <w:rsid w:val="001A0753"/>
    <w:rsid w:val="001A081B"/>
    <w:rsid w:val="001A0881"/>
    <w:rsid w:val="001A0F8B"/>
    <w:rsid w:val="001A10A8"/>
    <w:rsid w:val="001A1913"/>
    <w:rsid w:val="001A1F1B"/>
    <w:rsid w:val="001A212C"/>
    <w:rsid w:val="001A25CE"/>
    <w:rsid w:val="001A2840"/>
    <w:rsid w:val="001A2ED2"/>
    <w:rsid w:val="001A3656"/>
    <w:rsid w:val="001A367F"/>
    <w:rsid w:val="001A3AA3"/>
    <w:rsid w:val="001A3B97"/>
    <w:rsid w:val="001A3D18"/>
    <w:rsid w:val="001A4024"/>
    <w:rsid w:val="001A4603"/>
    <w:rsid w:val="001A4605"/>
    <w:rsid w:val="001A485E"/>
    <w:rsid w:val="001A4C40"/>
    <w:rsid w:val="001A4CB8"/>
    <w:rsid w:val="001A4DE0"/>
    <w:rsid w:val="001A5521"/>
    <w:rsid w:val="001A588B"/>
    <w:rsid w:val="001A5A9C"/>
    <w:rsid w:val="001A606E"/>
    <w:rsid w:val="001A6195"/>
    <w:rsid w:val="001A64D1"/>
    <w:rsid w:val="001A66A7"/>
    <w:rsid w:val="001A6831"/>
    <w:rsid w:val="001A69C7"/>
    <w:rsid w:val="001A6BBD"/>
    <w:rsid w:val="001A7CAC"/>
    <w:rsid w:val="001A7F59"/>
    <w:rsid w:val="001A7FD8"/>
    <w:rsid w:val="001B0266"/>
    <w:rsid w:val="001B05A7"/>
    <w:rsid w:val="001B0BED"/>
    <w:rsid w:val="001B0E2B"/>
    <w:rsid w:val="001B11E5"/>
    <w:rsid w:val="001B1359"/>
    <w:rsid w:val="001B137E"/>
    <w:rsid w:val="001B1461"/>
    <w:rsid w:val="001B1759"/>
    <w:rsid w:val="001B1AF0"/>
    <w:rsid w:val="001B2790"/>
    <w:rsid w:val="001B2B91"/>
    <w:rsid w:val="001B2ED1"/>
    <w:rsid w:val="001B2FA3"/>
    <w:rsid w:val="001B385F"/>
    <w:rsid w:val="001B4033"/>
    <w:rsid w:val="001B428C"/>
    <w:rsid w:val="001B45E2"/>
    <w:rsid w:val="001B4EC5"/>
    <w:rsid w:val="001B51F8"/>
    <w:rsid w:val="001B54EC"/>
    <w:rsid w:val="001B5867"/>
    <w:rsid w:val="001B59D3"/>
    <w:rsid w:val="001B5D9B"/>
    <w:rsid w:val="001B5D9C"/>
    <w:rsid w:val="001B5E5B"/>
    <w:rsid w:val="001B5E90"/>
    <w:rsid w:val="001B6874"/>
    <w:rsid w:val="001B6E30"/>
    <w:rsid w:val="001B705C"/>
    <w:rsid w:val="001B7453"/>
    <w:rsid w:val="001B77B5"/>
    <w:rsid w:val="001C0270"/>
    <w:rsid w:val="001C0463"/>
    <w:rsid w:val="001C0666"/>
    <w:rsid w:val="001C0FEB"/>
    <w:rsid w:val="001C133A"/>
    <w:rsid w:val="001C15A6"/>
    <w:rsid w:val="001C20F5"/>
    <w:rsid w:val="001C22DF"/>
    <w:rsid w:val="001C2817"/>
    <w:rsid w:val="001C2A66"/>
    <w:rsid w:val="001C2A77"/>
    <w:rsid w:val="001C2AA7"/>
    <w:rsid w:val="001C2ABC"/>
    <w:rsid w:val="001C33F8"/>
    <w:rsid w:val="001C3410"/>
    <w:rsid w:val="001C375E"/>
    <w:rsid w:val="001C3847"/>
    <w:rsid w:val="001C3A34"/>
    <w:rsid w:val="001C3B59"/>
    <w:rsid w:val="001C41FC"/>
    <w:rsid w:val="001C4214"/>
    <w:rsid w:val="001C4A8F"/>
    <w:rsid w:val="001C4D02"/>
    <w:rsid w:val="001C54EC"/>
    <w:rsid w:val="001C5840"/>
    <w:rsid w:val="001C58BC"/>
    <w:rsid w:val="001C5A3B"/>
    <w:rsid w:val="001C5C14"/>
    <w:rsid w:val="001C63EC"/>
    <w:rsid w:val="001C6659"/>
    <w:rsid w:val="001C67A3"/>
    <w:rsid w:val="001C6BD0"/>
    <w:rsid w:val="001C6CEE"/>
    <w:rsid w:val="001C6D68"/>
    <w:rsid w:val="001C6EBC"/>
    <w:rsid w:val="001C7052"/>
    <w:rsid w:val="001C71D9"/>
    <w:rsid w:val="001C75B6"/>
    <w:rsid w:val="001C75EA"/>
    <w:rsid w:val="001C7FF1"/>
    <w:rsid w:val="001D0139"/>
    <w:rsid w:val="001D065F"/>
    <w:rsid w:val="001D0832"/>
    <w:rsid w:val="001D0A9F"/>
    <w:rsid w:val="001D0D5D"/>
    <w:rsid w:val="001D0DCF"/>
    <w:rsid w:val="001D167C"/>
    <w:rsid w:val="001D1A76"/>
    <w:rsid w:val="001D1FC5"/>
    <w:rsid w:val="001D2BAB"/>
    <w:rsid w:val="001D2D54"/>
    <w:rsid w:val="001D2F93"/>
    <w:rsid w:val="001D3018"/>
    <w:rsid w:val="001D3DF2"/>
    <w:rsid w:val="001D3E1C"/>
    <w:rsid w:val="001D3EE3"/>
    <w:rsid w:val="001D4099"/>
    <w:rsid w:val="001D44C7"/>
    <w:rsid w:val="001D4A38"/>
    <w:rsid w:val="001D4EAC"/>
    <w:rsid w:val="001D524E"/>
    <w:rsid w:val="001D57B2"/>
    <w:rsid w:val="001D60E3"/>
    <w:rsid w:val="001D60F2"/>
    <w:rsid w:val="001D6633"/>
    <w:rsid w:val="001D6671"/>
    <w:rsid w:val="001D66B8"/>
    <w:rsid w:val="001D6E98"/>
    <w:rsid w:val="001D6F7D"/>
    <w:rsid w:val="001D70E1"/>
    <w:rsid w:val="001D7692"/>
    <w:rsid w:val="001D784C"/>
    <w:rsid w:val="001D7946"/>
    <w:rsid w:val="001D795E"/>
    <w:rsid w:val="001D7A89"/>
    <w:rsid w:val="001D7FC2"/>
    <w:rsid w:val="001E0018"/>
    <w:rsid w:val="001E0095"/>
    <w:rsid w:val="001E01ED"/>
    <w:rsid w:val="001E02CB"/>
    <w:rsid w:val="001E06BE"/>
    <w:rsid w:val="001E0A65"/>
    <w:rsid w:val="001E0E7F"/>
    <w:rsid w:val="001E11E0"/>
    <w:rsid w:val="001E12BA"/>
    <w:rsid w:val="001E15B3"/>
    <w:rsid w:val="001E1FCD"/>
    <w:rsid w:val="001E23B8"/>
    <w:rsid w:val="001E2728"/>
    <w:rsid w:val="001E2C27"/>
    <w:rsid w:val="001E3144"/>
    <w:rsid w:val="001E3662"/>
    <w:rsid w:val="001E3887"/>
    <w:rsid w:val="001E391D"/>
    <w:rsid w:val="001E4212"/>
    <w:rsid w:val="001E4849"/>
    <w:rsid w:val="001E4DC3"/>
    <w:rsid w:val="001E4E38"/>
    <w:rsid w:val="001E4E80"/>
    <w:rsid w:val="001E5222"/>
    <w:rsid w:val="001E52E0"/>
    <w:rsid w:val="001E52FA"/>
    <w:rsid w:val="001E535F"/>
    <w:rsid w:val="001E54CE"/>
    <w:rsid w:val="001E54D7"/>
    <w:rsid w:val="001E5797"/>
    <w:rsid w:val="001E5984"/>
    <w:rsid w:val="001E5991"/>
    <w:rsid w:val="001E5AE4"/>
    <w:rsid w:val="001E63FC"/>
    <w:rsid w:val="001E641C"/>
    <w:rsid w:val="001E642A"/>
    <w:rsid w:val="001E64F3"/>
    <w:rsid w:val="001E6998"/>
    <w:rsid w:val="001E6B91"/>
    <w:rsid w:val="001E7E5C"/>
    <w:rsid w:val="001F004D"/>
    <w:rsid w:val="001F0271"/>
    <w:rsid w:val="001F0885"/>
    <w:rsid w:val="001F0978"/>
    <w:rsid w:val="001F0AD2"/>
    <w:rsid w:val="001F0CE9"/>
    <w:rsid w:val="001F0D22"/>
    <w:rsid w:val="001F0D80"/>
    <w:rsid w:val="001F0E3E"/>
    <w:rsid w:val="001F0E9E"/>
    <w:rsid w:val="001F106B"/>
    <w:rsid w:val="001F18FB"/>
    <w:rsid w:val="001F1942"/>
    <w:rsid w:val="001F19A0"/>
    <w:rsid w:val="001F1C10"/>
    <w:rsid w:val="001F1E9D"/>
    <w:rsid w:val="001F1FB5"/>
    <w:rsid w:val="001F2335"/>
    <w:rsid w:val="001F2C69"/>
    <w:rsid w:val="001F2D47"/>
    <w:rsid w:val="001F2F57"/>
    <w:rsid w:val="001F3315"/>
    <w:rsid w:val="001F3410"/>
    <w:rsid w:val="001F3953"/>
    <w:rsid w:val="001F3A4D"/>
    <w:rsid w:val="001F3CC6"/>
    <w:rsid w:val="001F3CFA"/>
    <w:rsid w:val="001F41DB"/>
    <w:rsid w:val="001F41EE"/>
    <w:rsid w:val="001F4214"/>
    <w:rsid w:val="001F4234"/>
    <w:rsid w:val="001F4397"/>
    <w:rsid w:val="001F43F7"/>
    <w:rsid w:val="001F47F7"/>
    <w:rsid w:val="001F4947"/>
    <w:rsid w:val="001F4EE7"/>
    <w:rsid w:val="001F5045"/>
    <w:rsid w:val="001F5372"/>
    <w:rsid w:val="001F5532"/>
    <w:rsid w:val="001F557E"/>
    <w:rsid w:val="001F58F1"/>
    <w:rsid w:val="001F5920"/>
    <w:rsid w:val="001F5970"/>
    <w:rsid w:val="001F5B7E"/>
    <w:rsid w:val="001F64B8"/>
    <w:rsid w:val="001F662E"/>
    <w:rsid w:val="001F6DFD"/>
    <w:rsid w:val="001F7480"/>
    <w:rsid w:val="001F77AB"/>
    <w:rsid w:val="001F7C6C"/>
    <w:rsid w:val="001F7D39"/>
    <w:rsid w:val="0020028A"/>
    <w:rsid w:val="0020035F"/>
    <w:rsid w:val="00200B1A"/>
    <w:rsid w:val="00200CFE"/>
    <w:rsid w:val="00200FD1"/>
    <w:rsid w:val="002014CE"/>
    <w:rsid w:val="00201557"/>
    <w:rsid w:val="00201685"/>
    <w:rsid w:val="00202668"/>
    <w:rsid w:val="002027BB"/>
    <w:rsid w:val="00202A64"/>
    <w:rsid w:val="00203356"/>
    <w:rsid w:val="002039F5"/>
    <w:rsid w:val="00203B19"/>
    <w:rsid w:val="00203F1F"/>
    <w:rsid w:val="00203F44"/>
    <w:rsid w:val="002040A7"/>
    <w:rsid w:val="002042E1"/>
    <w:rsid w:val="002045BA"/>
    <w:rsid w:val="00204A18"/>
    <w:rsid w:val="00204BA8"/>
    <w:rsid w:val="00204DB0"/>
    <w:rsid w:val="00205012"/>
    <w:rsid w:val="00205170"/>
    <w:rsid w:val="00205365"/>
    <w:rsid w:val="00205717"/>
    <w:rsid w:val="00205979"/>
    <w:rsid w:val="00205FCD"/>
    <w:rsid w:val="0020635C"/>
    <w:rsid w:val="00206409"/>
    <w:rsid w:val="00206493"/>
    <w:rsid w:val="00206720"/>
    <w:rsid w:val="002067E6"/>
    <w:rsid w:val="00206825"/>
    <w:rsid w:val="0020686B"/>
    <w:rsid w:val="002069B4"/>
    <w:rsid w:val="00206B9E"/>
    <w:rsid w:val="00206CDE"/>
    <w:rsid w:val="0020733F"/>
    <w:rsid w:val="002078EB"/>
    <w:rsid w:val="00207A4F"/>
    <w:rsid w:val="00207B7F"/>
    <w:rsid w:val="00210794"/>
    <w:rsid w:val="00211119"/>
    <w:rsid w:val="002111F4"/>
    <w:rsid w:val="0021149E"/>
    <w:rsid w:val="0021173D"/>
    <w:rsid w:val="002118EE"/>
    <w:rsid w:val="00211B16"/>
    <w:rsid w:val="00212237"/>
    <w:rsid w:val="0021245A"/>
    <w:rsid w:val="00212E9A"/>
    <w:rsid w:val="0021386F"/>
    <w:rsid w:val="0021399C"/>
    <w:rsid w:val="00213F49"/>
    <w:rsid w:val="002140B8"/>
    <w:rsid w:val="00214318"/>
    <w:rsid w:val="002144B4"/>
    <w:rsid w:val="00214A5C"/>
    <w:rsid w:val="00214B7E"/>
    <w:rsid w:val="00214C12"/>
    <w:rsid w:val="00214C92"/>
    <w:rsid w:val="002151B8"/>
    <w:rsid w:val="0021588B"/>
    <w:rsid w:val="002159F6"/>
    <w:rsid w:val="00216649"/>
    <w:rsid w:val="002167DF"/>
    <w:rsid w:val="00216B15"/>
    <w:rsid w:val="00216E29"/>
    <w:rsid w:val="00217A36"/>
    <w:rsid w:val="00217A84"/>
    <w:rsid w:val="00217B7F"/>
    <w:rsid w:val="00217DFC"/>
    <w:rsid w:val="0022016D"/>
    <w:rsid w:val="0022039E"/>
    <w:rsid w:val="00220F79"/>
    <w:rsid w:val="00220F81"/>
    <w:rsid w:val="002217D3"/>
    <w:rsid w:val="00221837"/>
    <w:rsid w:val="00221884"/>
    <w:rsid w:val="00221ACC"/>
    <w:rsid w:val="00222123"/>
    <w:rsid w:val="0022257B"/>
    <w:rsid w:val="0022264F"/>
    <w:rsid w:val="00222BA1"/>
    <w:rsid w:val="00222D16"/>
    <w:rsid w:val="00223526"/>
    <w:rsid w:val="002241BE"/>
    <w:rsid w:val="0022463A"/>
    <w:rsid w:val="00224CF2"/>
    <w:rsid w:val="002250DD"/>
    <w:rsid w:val="002251A0"/>
    <w:rsid w:val="002253F6"/>
    <w:rsid w:val="0022546D"/>
    <w:rsid w:val="00225CAA"/>
    <w:rsid w:val="00225DB9"/>
    <w:rsid w:val="00225DEB"/>
    <w:rsid w:val="00225F1B"/>
    <w:rsid w:val="002261D2"/>
    <w:rsid w:val="0022620E"/>
    <w:rsid w:val="002269E1"/>
    <w:rsid w:val="00226CF9"/>
    <w:rsid w:val="00226D42"/>
    <w:rsid w:val="00227D2D"/>
    <w:rsid w:val="00230084"/>
    <w:rsid w:val="0023048C"/>
    <w:rsid w:val="00230534"/>
    <w:rsid w:val="0023071E"/>
    <w:rsid w:val="0023099A"/>
    <w:rsid w:val="00230EFD"/>
    <w:rsid w:val="002310F1"/>
    <w:rsid w:val="00231103"/>
    <w:rsid w:val="00231598"/>
    <w:rsid w:val="0023175F"/>
    <w:rsid w:val="0023193A"/>
    <w:rsid w:val="00232009"/>
    <w:rsid w:val="0023226E"/>
    <w:rsid w:val="00232567"/>
    <w:rsid w:val="0023271A"/>
    <w:rsid w:val="002328E3"/>
    <w:rsid w:val="00232955"/>
    <w:rsid w:val="00232BC7"/>
    <w:rsid w:val="00232D59"/>
    <w:rsid w:val="00232DFE"/>
    <w:rsid w:val="00233435"/>
    <w:rsid w:val="002335D0"/>
    <w:rsid w:val="00233AB9"/>
    <w:rsid w:val="002340CC"/>
    <w:rsid w:val="002343F7"/>
    <w:rsid w:val="00234520"/>
    <w:rsid w:val="00234C13"/>
    <w:rsid w:val="00234FC1"/>
    <w:rsid w:val="00234FEE"/>
    <w:rsid w:val="002353C3"/>
    <w:rsid w:val="002359A1"/>
    <w:rsid w:val="00235D14"/>
    <w:rsid w:val="00235E0B"/>
    <w:rsid w:val="00235E9B"/>
    <w:rsid w:val="0023618D"/>
    <w:rsid w:val="00236A86"/>
    <w:rsid w:val="00236B53"/>
    <w:rsid w:val="002374F6"/>
    <w:rsid w:val="00237731"/>
    <w:rsid w:val="00237780"/>
    <w:rsid w:val="00237BC9"/>
    <w:rsid w:val="00237DFA"/>
    <w:rsid w:val="00237E42"/>
    <w:rsid w:val="002402ED"/>
    <w:rsid w:val="00240537"/>
    <w:rsid w:val="00240886"/>
    <w:rsid w:val="00240CC4"/>
    <w:rsid w:val="00240F78"/>
    <w:rsid w:val="002412C7"/>
    <w:rsid w:val="00241841"/>
    <w:rsid w:val="00241B3D"/>
    <w:rsid w:val="0024205F"/>
    <w:rsid w:val="00242431"/>
    <w:rsid w:val="00242790"/>
    <w:rsid w:val="00242871"/>
    <w:rsid w:val="00242BE3"/>
    <w:rsid w:val="00242EE6"/>
    <w:rsid w:val="00243216"/>
    <w:rsid w:val="0024333A"/>
    <w:rsid w:val="00243B4D"/>
    <w:rsid w:val="00243F6C"/>
    <w:rsid w:val="00243F90"/>
    <w:rsid w:val="0024448C"/>
    <w:rsid w:val="0024488A"/>
    <w:rsid w:val="002448C6"/>
    <w:rsid w:val="00245CDA"/>
    <w:rsid w:val="00245F28"/>
    <w:rsid w:val="00246090"/>
    <w:rsid w:val="0024624D"/>
    <w:rsid w:val="002465E5"/>
    <w:rsid w:val="00246720"/>
    <w:rsid w:val="00246898"/>
    <w:rsid w:val="00246FAA"/>
    <w:rsid w:val="0024718A"/>
    <w:rsid w:val="002472CD"/>
    <w:rsid w:val="0024750F"/>
    <w:rsid w:val="00247AB6"/>
    <w:rsid w:val="00247AD9"/>
    <w:rsid w:val="00247DD0"/>
    <w:rsid w:val="00247DE6"/>
    <w:rsid w:val="0025004C"/>
    <w:rsid w:val="00250287"/>
    <w:rsid w:val="00250615"/>
    <w:rsid w:val="0025089D"/>
    <w:rsid w:val="002512D1"/>
    <w:rsid w:val="00251948"/>
    <w:rsid w:val="00251C60"/>
    <w:rsid w:val="00251C7C"/>
    <w:rsid w:val="00251EB6"/>
    <w:rsid w:val="0025213D"/>
    <w:rsid w:val="00252140"/>
    <w:rsid w:val="002523D5"/>
    <w:rsid w:val="00252441"/>
    <w:rsid w:val="00252723"/>
    <w:rsid w:val="00252C65"/>
    <w:rsid w:val="00252D40"/>
    <w:rsid w:val="002530B6"/>
    <w:rsid w:val="0025328F"/>
    <w:rsid w:val="00253674"/>
    <w:rsid w:val="002536FE"/>
    <w:rsid w:val="002537A9"/>
    <w:rsid w:val="00253CF5"/>
    <w:rsid w:val="0025404E"/>
    <w:rsid w:val="00254406"/>
    <w:rsid w:val="002544AE"/>
    <w:rsid w:val="00254680"/>
    <w:rsid w:val="00254718"/>
    <w:rsid w:val="002547E7"/>
    <w:rsid w:val="00254851"/>
    <w:rsid w:val="0025487E"/>
    <w:rsid w:val="00254B96"/>
    <w:rsid w:val="00255102"/>
    <w:rsid w:val="0025557C"/>
    <w:rsid w:val="0025586C"/>
    <w:rsid w:val="00255A16"/>
    <w:rsid w:val="00255E96"/>
    <w:rsid w:val="00256634"/>
    <w:rsid w:val="002567E5"/>
    <w:rsid w:val="00256A11"/>
    <w:rsid w:val="00256CAB"/>
    <w:rsid w:val="00256F93"/>
    <w:rsid w:val="00257952"/>
    <w:rsid w:val="00257AE6"/>
    <w:rsid w:val="00257C8A"/>
    <w:rsid w:val="00257CA2"/>
    <w:rsid w:val="00257E65"/>
    <w:rsid w:val="00257F11"/>
    <w:rsid w:val="00257FDF"/>
    <w:rsid w:val="002603EF"/>
    <w:rsid w:val="002604E1"/>
    <w:rsid w:val="002609C3"/>
    <w:rsid w:val="00260DCE"/>
    <w:rsid w:val="0026182F"/>
    <w:rsid w:val="00261A63"/>
    <w:rsid w:val="00261CBA"/>
    <w:rsid w:val="0026260B"/>
    <w:rsid w:val="00262643"/>
    <w:rsid w:val="00262797"/>
    <w:rsid w:val="00262825"/>
    <w:rsid w:val="00262899"/>
    <w:rsid w:val="0026292C"/>
    <w:rsid w:val="00262A5C"/>
    <w:rsid w:val="00262A92"/>
    <w:rsid w:val="00263174"/>
    <w:rsid w:val="002634C8"/>
    <w:rsid w:val="0026357C"/>
    <w:rsid w:val="0026383B"/>
    <w:rsid w:val="002638C2"/>
    <w:rsid w:val="00263C32"/>
    <w:rsid w:val="002644CA"/>
    <w:rsid w:val="0026461C"/>
    <w:rsid w:val="00264AD3"/>
    <w:rsid w:val="00264E8C"/>
    <w:rsid w:val="00265976"/>
    <w:rsid w:val="002662DE"/>
    <w:rsid w:val="00266A23"/>
    <w:rsid w:val="00266EB2"/>
    <w:rsid w:val="00266F92"/>
    <w:rsid w:val="002671C7"/>
    <w:rsid w:val="002677EF"/>
    <w:rsid w:val="00267D27"/>
    <w:rsid w:val="002702E8"/>
    <w:rsid w:val="00270B8F"/>
    <w:rsid w:val="00271A46"/>
    <w:rsid w:val="00271D51"/>
    <w:rsid w:val="00271F20"/>
    <w:rsid w:val="00271F57"/>
    <w:rsid w:val="00271FE2"/>
    <w:rsid w:val="002725E7"/>
    <w:rsid w:val="00272AD7"/>
    <w:rsid w:val="00272B9C"/>
    <w:rsid w:val="00272C6C"/>
    <w:rsid w:val="00272C8D"/>
    <w:rsid w:val="00273244"/>
    <w:rsid w:val="0027328A"/>
    <w:rsid w:val="00273432"/>
    <w:rsid w:val="00273720"/>
    <w:rsid w:val="0027388F"/>
    <w:rsid w:val="00273D50"/>
    <w:rsid w:val="002743AE"/>
    <w:rsid w:val="00274567"/>
    <w:rsid w:val="002749D4"/>
    <w:rsid w:val="002752B1"/>
    <w:rsid w:val="002754CF"/>
    <w:rsid w:val="00275A62"/>
    <w:rsid w:val="00275C21"/>
    <w:rsid w:val="00275C69"/>
    <w:rsid w:val="0027660E"/>
    <w:rsid w:val="00276691"/>
    <w:rsid w:val="00276820"/>
    <w:rsid w:val="00276B17"/>
    <w:rsid w:val="00276E18"/>
    <w:rsid w:val="002775B0"/>
    <w:rsid w:val="00277660"/>
    <w:rsid w:val="00277926"/>
    <w:rsid w:val="00277B69"/>
    <w:rsid w:val="00277BA1"/>
    <w:rsid w:val="00277CBB"/>
    <w:rsid w:val="00277E4B"/>
    <w:rsid w:val="0028018F"/>
    <w:rsid w:val="00280BFB"/>
    <w:rsid w:val="00280DF7"/>
    <w:rsid w:val="00280F54"/>
    <w:rsid w:val="00280F9D"/>
    <w:rsid w:val="00280FB8"/>
    <w:rsid w:val="002812D3"/>
    <w:rsid w:val="002813D5"/>
    <w:rsid w:val="00282278"/>
    <w:rsid w:val="0028273C"/>
    <w:rsid w:val="00282BFD"/>
    <w:rsid w:val="00282C67"/>
    <w:rsid w:val="00282F36"/>
    <w:rsid w:val="002830F5"/>
    <w:rsid w:val="00283500"/>
    <w:rsid w:val="002838A0"/>
    <w:rsid w:val="00283FCA"/>
    <w:rsid w:val="002840D9"/>
    <w:rsid w:val="00284604"/>
    <w:rsid w:val="00284717"/>
    <w:rsid w:val="00284B50"/>
    <w:rsid w:val="00284D01"/>
    <w:rsid w:val="00285246"/>
    <w:rsid w:val="002854BB"/>
    <w:rsid w:val="002854C3"/>
    <w:rsid w:val="002856CA"/>
    <w:rsid w:val="00285932"/>
    <w:rsid w:val="00285A45"/>
    <w:rsid w:val="00285DF9"/>
    <w:rsid w:val="00286005"/>
    <w:rsid w:val="002863A7"/>
    <w:rsid w:val="002865C5"/>
    <w:rsid w:val="00286F5C"/>
    <w:rsid w:val="002874E0"/>
    <w:rsid w:val="00287722"/>
    <w:rsid w:val="00287742"/>
    <w:rsid w:val="002879BA"/>
    <w:rsid w:val="00287ADC"/>
    <w:rsid w:val="00287CA2"/>
    <w:rsid w:val="00290093"/>
    <w:rsid w:val="00290244"/>
    <w:rsid w:val="00290763"/>
    <w:rsid w:val="00290942"/>
    <w:rsid w:val="00290A71"/>
    <w:rsid w:val="00290C4B"/>
    <w:rsid w:val="0029124E"/>
    <w:rsid w:val="00291580"/>
    <w:rsid w:val="002918F1"/>
    <w:rsid w:val="00291E9E"/>
    <w:rsid w:val="00291F55"/>
    <w:rsid w:val="00292223"/>
    <w:rsid w:val="00292625"/>
    <w:rsid w:val="00292691"/>
    <w:rsid w:val="00293059"/>
    <w:rsid w:val="002931A4"/>
    <w:rsid w:val="0029328E"/>
    <w:rsid w:val="00293358"/>
    <w:rsid w:val="00293476"/>
    <w:rsid w:val="002934E5"/>
    <w:rsid w:val="002939DC"/>
    <w:rsid w:val="00293A0C"/>
    <w:rsid w:val="002941F9"/>
    <w:rsid w:val="002949BF"/>
    <w:rsid w:val="00294A4C"/>
    <w:rsid w:val="00294F60"/>
    <w:rsid w:val="0029543F"/>
    <w:rsid w:val="00295909"/>
    <w:rsid w:val="002959B8"/>
    <w:rsid w:val="002959F6"/>
    <w:rsid w:val="002965AA"/>
    <w:rsid w:val="00296614"/>
    <w:rsid w:val="00296B72"/>
    <w:rsid w:val="00297080"/>
    <w:rsid w:val="002970E6"/>
    <w:rsid w:val="0029735C"/>
    <w:rsid w:val="002979AE"/>
    <w:rsid w:val="00297A8B"/>
    <w:rsid w:val="002A0552"/>
    <w:rsid w:val="002A0A28"/>
    <w:rsid w:val="002A0BF4"/>
    <w:rsid w:val="002A0D72"/>
    <w:rsid w:val="002A107A"/>
    <w:rsid w:val="002A119C"/>
    <w:rsid w:val="002A1FDC"/>
    <w:rsid w:val="002A297F"/>
    <w:rsid w:val="002A2D82"/>
    <w:rsid w:val="002A30E0"/>
    <w:rsid w:val="002A320E"/>
    <w:rsid w:val="002A3E21"/>
    <w:rsid w:val="002A40FD"/>
    <w:rsid w:val="002A437A"/>
    <w:rsid w:val="002A476F"/>
    <w:rsid w:val="002A4B41"/>
    <w:rsid w:val="002A4F04"/>
    <w:rsid w:val="002A502A"/>
    <w:rsid w:val="002A50E0"/>
    <w:rsid w:val="002A5125"/>
    <w:rsid w:val="002A57C2"/>
    <w:rsid w:val="002A59A0"/>
    <w:rsid w:val="002A5A35"/>
    <w:rsid w:val="002A5F52"/>
    <w:rsid w:val="002A6081"/>
    <w:rsid w:val="002A652B"/>
    <w:rsid w:val="002A6827"/>
    <w:rsid w:val="002A6A33"/>
    <w:rsid w:val="002A6E01"/>
    <w:rsid w:val="002A6E23"/>
    <w:rsid w:val="002A6E88"/>
    <w:rsid w:val="002A6EA7"/>
    <w:rsid w:val="002A71A0"/>
    <w:rsid w:val="002A7249"/>
    <w:rsid w:val="002A73D9"/>
    <w:rsid w:val="002A747A"/>
    <w:rsid w:val="002A753E"/>
    <w:rsid w:val="002A7638"/>
    <w:rsid w:val="002A78B1"/>
    <w:rsid w:val="002A7982"/>
    <w:rsid w:val="002B0DDF"/>
    <w:rsid w:val="002B0F60"/>
    <w:rsid w:val="002B11CD"/>
    <w:rsid w:val="002B1594"/>
    <w:rsid w:val="002B1599"/>
    <w:rsid w:val="002B1BDC"/>
    <w:rsid w:val="002B1E60"/>
    <w:rsid w:val="002B1FF5"/>
    <w:rsid w:val="002B202D"/>
    <w:rsid w:val="002B207B"/>
    <w:rsid w:val="002B272C"/>
    <w:rsid w:val="002B2A2D"/>
    <w:rsid w:val="002B2B05"/>
    <w:rsid w:val="002B2F74"/>
    <w:rsid w:val="002B2F9F"/>
    <w:rsid w:val="002B3801"/>
    <w:rsid w:val="002B3A73"/>
    <w:rsid w:val="002B3C0B"/>
    <w:rsid w:val="002B4009"/>
    <w:rsid w:val="002B40F2"/>
    <w:rsid w:val="002B41FE"/>
    <w:rsid w:val="002B4305"/>
    <w:rsid w:val="002B4651"/>
    <w:rsid w:val="002B49A5"/>
    <w:rsid w:val="002B49F0"/>
    <w:rsid w:val="002B4A60"/>
    <w:rsid w:val="002B4EBC"/>
    <w:rsid w:val="002B4F6A"/>
    <w:rsid w:val="002B5031"/>
    <w:rsid w:val="002B5480"/>
    <w:rsid w:val="002B559D"/>
    <w:rsid w:val="002B55EC"/>
    <w:rsid w:val="002B59E0"/>
    <w:rsid w:val="002B5A36"/>
    <w:rsid w:val="002B5EA7"/>
    <w:rsid w:val="002B5F8E"/>
    <w:rsid w:val="002B6160"/>
    <w:rsid w:val="002B6E3C"/>
    <w:rsid w:val="002B7164"/>
    <w:rsid w:val="002B7435"/>
    <w:rsid w:val="002B758B"/>
    <w:rsid w:val="002B77FA"/>
    <w:rsid w:val="002B78F4"/>
    <w:rsid w:val="002C00D8"/>
    <w:rsid w:val="002C0D5B"/>
    <w:rsid w:val="002C0E1F"/>
    <w:rsid w:val="002C0ECF"/>
    <w:rsid w:val="002C0F3D"/>
    <w:rsid w:val="002C14E7"/>
    <w:rsid w:val="002C1B49"/>
    <w:rsid w:val="002C1CF6"/>
    <w:rsid w:val="002C20FD"/>
    <w:rsid w:val="002C2B1E"/>
    <w:rsid w:val="002C2B48"/>
    <w:rsid w:val="002C2BB9"/>
    <w:rsid w:val="002C352E"/>
    <w:rsid w:val="002C37E7"/>
    <w:rsid w:val="002C3FBB"/>
    <w:rsid w:val="002C4A6D"/>
    <w:rsid w:val="002C4D2F"/>
    <w:rsid w:val="002C4DA6"/>
    <w:rsid w:val="002C552B"/>
    <w:rsid w:val="002C56FB"/>
    <w:rsid w:val="002C5887"/>
    <w:rsid w:val="002C58DC"/>
    <w:rsid w:val="002C599A"/>
    <w:rsid w:val="002C5B4D"/>
    <w:rsid w:val="002C6222"/>
    <w:rsid w:val="002C637A"/>
    <w:rsid w:val="002C666A"/>
    <w:rsid w:val="002C6735"/>
    <w:rsid w:val="002C6AB3"/>
    <w:rsid w:val="002C7294"/>
    <w:rsid w:val="002C74F1"/>
    <w:rsid w:val="002C7934"/>
    <w:rsid w:val="002C7CB2"/>
    <w:rsid w:val="002D0091"/>
    <w:rsid w:val="002D030A"/>
    <w:rsid w:val="002D0557"/>
    <w:rsid w:val="002D067B"/>
    <w:rsid w:val="002D07B5"/>
    <w:rsid w:val="002D0B51"/>
    <w:rsid w:val="002D0BC3"/>
    <w:rsid w:val="002D0E28"/>
    <w:rsid w:val="002D1003"/>
    <w:rsid w:val="002D1362"/>
    <w:rsid w:val="002D1BB2"/>
    <w:rsid w:val="002D2125"/>
    <w:rsid w:val="002D21B8"/>
    <w:rsid w:val="002D2525"/>
    <w:rsid w:val="002D26C0"/>
    <w:rsid w:val="002D319A"/>
    <w:rsid w:val="002D359F"/>
    <w:rsid w:val="002D3A0A"/>
    <w:rsid w:val="002D4705"/>
    <w:rsid w:val="002D4785"/>
    <w:rsid w:val="002D48A3"/>
    <w:rsid w:val="002D4B9F"/>
    <w:rsid w:val="002D55F6"/>
    <w:rsid w:val="002D6041"/>
    <w:rsid w:val="002D6171"/>
    <w:rsid w:val="002D61DC"/>
    <w:rsid w:val="002D62E9"/>
    <w:rsid w:val="002D649D"/>
    <w:rsid w:val="002D6507"/>
    <w:rsid w:val="002D691A"/>
    <w:rsid w:val="002D71E7"/>
    <w:rsid w:val="002D7430"/>
    <w:rsid w:val="002D770B"/>
    <w:rsid w:val="002D7E30"/>
    <w:rsid w:val="002E03C1"/>
    <w:rsid w:val="002E05B0"/>
    <w:rsid w:val="002E08D0"/>
    <w:rsid w:val="002E0D47"/>
    <w:rsid w:val="002E0E01"/>
    <w:rsid w:val="002E1002"/>
    <w:rsid w:val="002E157A"/>
    <w:rsid w:val="002E2036"/>
    <w:rsid w:val="002E2086"/>
    <w:rsid w:val="002E21A5"/>
    <w:rsid w:val="002E2299"/>
    <w:rsid w:val="002E2735"/>
    <w:rsid w:val="002E28B4"/>
    <w:rsid w:val="002E2EE6"/>
    <w:rsid w:val="002E3030"/>
    <w:rsid w:val="002E3156"/>
    <w:rsid w:val="002E327E"/>
    <w:rsid w:val="002E3789"/>
    <w:rsid w:val="002E3919"/>
    <w:rsid w:val="002E3974"/>
    <w:rsid w:val="002E3A1B"/>
    <w:rsid w:val="002E3B99"/>
    <w:rsid w:val="002E44AB"/>
    <w:rsid w:val="002E4C04"/>
    <w:rsid w:val="002E4F92"/>
    <w:rsid w:val="002E5A69"/>
    <w:rsid w:val="002E5CD3"/>
    <w:rsid w:val="002E677F"/>
    <w:rsid w:val="002E6962"/>
    <w:rsid w:val="002E6A43"/>
    <w:rsid w:val="002E6DF3"/>
    <w:rsid w:val="002E6E24"/>
    <w:rsid w:val="002E6F02"/>
    <w:rsid w:val="002E7816"/>
    <w:rsid w:val="002E783D"/>
    <w:rsid w:val="002E7841"/>
    <w:rsid w:val="002E79EB"/>
    <w:rsid w:val="002E7A33"/>
    <w:rsid w:val="002E7A6B"/>
    <w:rsid w:val="002E7C8D"/>
    <w:rsid w:val="002E7CE2"/>
    <w:rsid w:val="002F012F"/>
    <w:rsid w:val="002F0415"/>
    <w:rsid w:val="002F0D6C"/>
    <w:rsid w:val="002F0F29"/>
    <w:rsid w:val="002F0F75"/>
    <w:rsid w:val="002F11FB"/>
    <w:rsid w:val="002F1276"/>
    <w:rsid w:val="002F1498"/>
    <w:rsid w:val="002F1592"/>
    <w:rsid w:val="002F1663"/>
    <w:rsid w:val="002F16BF"/>
    <w:rsid w:val="002F16E7"/>
    <w:rsid w:val="002F18FA"/>
    <w:rsid w:val="002F1C80"/>
    <w:rsid w:val="002F1EB4"/>
    <w:rsid w:val="002F1F54"/>
    <w:rsid w:val="002F29B9"/>
    <w:rsid w:val="002F2C05"/>
    <w:rsid w:val="002F2CE9"/>
    <w:rsid w:val="002F3063"/>
    <w:rsid w:val="002F3211"/>
    <w:rsid w:val="002F322C"/>
    <w:rsid w:val="002F37B4"/>
    <w:rsid w:val="002F4343"/>
    <w:rsid w:val="002F48BD"/>
    <w:rsid w:val="002F4A0E"/>
    <w:rsid w:val="002F4BE3"/>
    <w:rsid w:val="002F4C04"/>
    <w:rsid w:val="002F5265"/>
    <w:rsid w:val="002F55A9"/>
    <w:rsid w:val="002F5716"/>
    <w:rsid w:val="002F597F"/>
    <w:rsid w:val="002F6317"/>
    <w:rsid w:val="002F6373"/>
    <w:rsid w:val="002F6530"/>
    <w:rsid w:val="002F66C8"/>
    <w:rsid w:val="002F673B"/>
    <w:rsid w:val="002F6FBC"/>
    <w:rsid w:val="002F7182"/>
    <w:rsid w:val="002F78F1"/>
    <w:rsid w:val="002F7921"/>
    <w:rsid w:val="002F7A07"/>
    <w:rsid w:val="003001E0"/>
    <w:rsid w:val="0030025B"/>
    <w:rsid w:val="003002D2"/>
    <w:rsid w:val="003003B4"/>
    <w:rsid w:val="00300A04"/>
    <w:rsid w:val="00300EDD"/>
    <w:rsid w:val="00300F0B"/>
    <w:rsid w:val="00300F16"/>
    <w:rsid w:val="0030138C"/>
    <w:rsid w:val="003015CA"/>
    <w:rsid w:val="00301CF4"/>
    <w:rsid w:val="00301F3F"/>
    <w:rsid w:val="00302094"/>
    <w:rsid w:val="003020A2"/>
    <w:rsid w:val="0030212A"/>
    <w:rsid w:val="003029BF"/>
    <w:rsid w:val="00302BC6"/>
    <w:rsid w:val="00302ED6"/>
    <w:rsid w:val="00303101"/>
    <w:rsid w:val="00303940"/>
    <w:rsid w:val="00303DA0"/>
    <w:rsid w:val="0030400D"/>
    <w:rsid w:val="00304088"/>
    <w:rsid w:val="00304091"/>
    <w:rsid w:val="00304D47"/>
    <w:rsid w:val="00304DCB"/>
    <w:rsid w:val="003051D3"/>
    <w:rsid w:val="0030540E"/>
    <w:rsid w:val="003054D6"/>
    <w:rsid w:val="00305881"/>
    <w:rsid w:val="003058A6"/>
    <w:rsid w:val="00305A23"/>
    <w:rsid w:val="00305BEF"/>
    <w:rsid w:val="00305D03"/>
    <w:rsid w:val="003061FF"/>
    <w:rsid w:val="003065EF"/>
    <w:rsid w:val="0030688F"/>
    <w:rsid w:val="00306FEC"/>
    <w:rsid w:val="0030725E"/>
    <w:rsid w:val="003075BD"/>
    <w:rsid w:val="0030788C"/>
    <w:rsid w:val="00307921"/>
    <w:rsid w:val="00310928"/>
    <w:rsid w:val="00310E38"/>
    <w:rsid w:val="00310E77"/>
    <w:rsid w:val="00311058"/>
    <w:rsid w:val="003115DE"/>
    <w:rsid w:val="00311970"/>
    <w:rsid w:val="003119BA"/>
    <w:rsid w:val="00311CB6"/>
    <w:rsid w:val="00311ED0"/>
    <w:rsid w:val="003121EE"/>
    <w:rsid w:val="00312355"/>
    <w:rsid w:val="00312377"/>
    <w:rsid w:val="003128B0"/>
    <w:rsid w:val="00312962"/>
    <w:rsid w:val="00312A10"/>
    <w:rsid w:val="00312E38"/>
    <w:rsid w:val="003130A1"/>
    <w:rsid w:val="0031389C"/>
    <w:rsid w:val="003139D3"/>
    <w:rsid w:val="00313E5B"/>
    <w:rsid w:val="00313FFC"/>
    <w:rsid w:val="0031491F"/>
    <w:rsid w:val="00314A27"/>
    <w:rsid w:val="003154DF"/>
    <w:rsid w:val="003157DE"/>
    <w:rsid w:val="003158C2"/>
    <w:rsid w:val="00315C76"/>
    <w:rsid w:val="00315EE0"/>
    <w:rsid w:val="0031612C"/>
    <w:rsid w:val="003163BE"/>
    <w:rsid w:val="003165E0"/>
    <w:rsid w:val="003169BD"/>
    <w:rsid w:val="00317224"/>
    <w:rsid w:val="00317B74"/>
    <w:rsid w:val="00317D18"/>
    <w:rsid w:val="00317F5C"/>
    <w:rsid w:val="0032012F"/>
    <w:rsid w:val="003202CF"/>
    <w:rsid w:val="003204DE"/>
    <w:rsid w:val="0032057D"/>
    <w:rsid w:val="003207C5"/>
    <w:rsid w:val="00320D1C"/>
    <w:rsid w:val="003217C9"/>
    <w:rsid w:val="00321A5F"/>
    <w:rsid w:val="00321B4A"/>
    <w:rsid w:val="0032205E"/>
    <w:rsid w:val="003224AB"/>
    <w:rsid w:val="00322810"/>
    <w:rsid w:val="003232EF"/>
    <w:rsid w:val="0032348F"/>
    <w:rsid w:val="003235B7"/>
    <w:rsid w:val="0032374B"/>
    <w:rsid w:val="00323953"/>
    <w:rsid w:val="00323C19"/>
    <w:rsid w:val="00323C9D"/>
    <w:rsid w:val="0032428A"/>
    <w:rsid w:val="00324998"/>
    <w:rsid w:val="00324A16"/>
    <w:rsid w:val="00324DA9"/>
    <w:rsid w:val="00324E00"/>
    <w:rsid w:val="003250F5"/>
    <w:rsid w:val="0032526D"/>
    <w:rsid w:val="00325351"/>
    <w:rsid w:val="00325791"/>
    <w:rsid w:val="00325BC9"/>
    <w:rsid w:val="003262C1"/>
    <w:rsid w:val="0032637E"/>
    <w:rsid w:val="0032643D"/>
    <w:rsid w:val="003264C8"/>
    <w:rsid w:val="00326665"/>
    <w:rsid w:val="00326754"/>
    <w:rsid w:val="00326B48"/>
    <w:rsid w:val="00326E1E"/>
    <w:rsid w:val="00326F2F"/>
    <w:rsid w:val="003270E2"/>
    <w:rsid w:val="00327120"/>
    <w:rsid w:val="00327132"/>
    <w:rsid w:val="003271B7"/>
    <w:rsid w:val="003275A9"/>
    <w:rsid w:val="00327742"/>
    <w:rsid w:val="00327833"/>
    <w:rsid w:val="00327B0E"/>
    <w:rsid w:val="00327B22"/>
    <w:rsid w:val="00327BCF"/>
    <w:rsid w:val="00327C69"/>
    <w:rsid w:val="00327D83"/>
    <w:rsid w:val="003300FF"/>
    <w:rsid w:val="003302CE"/>
    <w:rsid w:val="003303A6"/>
    <w:rsid w:val="0033051D"/>
    <w:rsid w:val="00330606"/>
    <w:rsid w:val="00330688"/>
    <w:rsid w:val="003309A5"/>
    <w:rsid w:val="003309DA"/>
    <w:rsid w:val="00330BBB"/>
    <w:rsid w:val="0033109E"/>
    <w:rsid w:val="00331458"/>
    <w:rsid w:val="00331663"/>
    <w:rsid w:val="0033167D"/>
    <w:rsid w:val="003316FB"/>
    <w:rsid w:val="003318E8"/>
    <w:rsid w:val="00331CD1"/>
    <w:rsid w:val="00331EE0"/>
    <w:rsid w:val="0033224F"/>
    <w:rsid w:val="00332B7C"/>
    <w:rsid w:val="00332B8B"/>
    <w:rsid w:val="00332CBC"/>
    <w:rsid w:val="00332D8E"/>
    <w:rsid w:val="00332F4B"/>
    <w:rsid w:val="00333029"/>
    <w:rsid w:val="00333200"/>
    <w:rsid w:val="003333C4"/>
    <w:rsid w:val="003339F3"/>
    <w:rsid w:val="00333FE3"/>
    <w:rsid w:val="003346C0"/>
    <w:rsid w:val="00334899"/>
    <w:rsid w:val="003353EF"/>
    <w:rsid w:val="0033569D"/>
    <w:rsid w:val="003356D3"/>
    <w:rsid w:val="00335767"/>
    <w:rsid w:val="003357F8"/>
    <w:rsid w:val="00335BBD"/>
    <w:rsid w:val="00335DDC"/>
    <w:rsid w:val="003366DC"/>
    <w:rsid w:val="00336978"/>
    <w:rsid w:val="00336E9F"/>
    <w:rsid w:val="00336F11"/>
    <w:rsid w:val="003376EB"/>
    <w:rsid w:val="00337779"/>
    <w:rsid w:val="0033779B"/>
    <w:rsid w:val="00337828"/>
    <w:rsid w:val="00337EF6"/>
    <w:rsid w:val="00337FDD"/>
    <w:rsid w:val="003401FC"/>
    <w:rsid w:val="003408DC"/>
    <w:rsid w:val="00340910"/>
    <w:rsid w:val="00340B5C"/>
    <w:rsid w:val="00340F52"/>
    <w:rsid w:val="00341023"/>
    <w:rsid w:val="003410DE"/>
    <w:rsid w:val="00341540"/>
    <w:rsid w:val="00341656"/>
    <w:rsid w:val="00341698"/>
    <w:rsid w:val="003419BA"/>
    <w:rsid w:val="00342166"/>
    <w:rsid w:val="00342287"/>
    <w:rsid w:val="003424FD"/>
    <w:rsid w:val="00342B6C"/>
    <w:rsid w:val="00343360"/>
    <w:rsid w:val="0034374D"/>
    <w:rsid w:val="0034379B"/>
    <w:rsid w:val="003437D6"/>
    <w:rsid w:val="00343A29"/>
    <w:rsid w:val="00343D2E"/>
    <w:rsid w:val="00343D77"/>
    <w:rsid w:val="00343E51"/>
    <w:rsid w:val="003444A6"/>
    <w:rsid w:val="00344984"/>
    <w:rsid w:val="00344FB7"/>
    <w:rsid w:val="00344FFC"/>
    <w:rsid w:val="0034513B"/>
    <w:rsid w:val="003456C1"/>
    <w:rsid w:val="003458A5"/>
    <w:rsid w:val="00345907"/>
    <w:rsid w:val="0034593E"/>
    <w:rsid w:val="0034601F"/>
    <w:rsid w:val="00346516"/>
    <w:rsid w:val="00346BE7"/>
    <w:rsid w:val="0034704E"/>
    <w:rsid w:val="003472F3"/>
    <w:rsid w:val="003474BF"/>
    <w:rsid w:val="00347559"/>
    <w:rsid w:val="00347786"/>
    <w:rsid w:val="00347A06"/>
    <w:rsid w:val="00347A09"/>
    <w:rsid w:val="00347B41"/>
    <w:rsid w:val="0035003B"/>
    <w:rsid w:val="00350179"/>
    <w:rsid w:val="0035032B"/>
    <w:rsid w:val="003504EF"/>
    <w:rsid w:val="003509D5"/>
    <w:rsid w:val="00350B2B"/>
    <w:rsid w:val="003511A6"/>
    <w:rsid w:val="00351573"/>
    <w:rsid w:val="003516DA"/>
    <w:rsid w:val="003520AD"/>
    <w:rsid w:val="00352179"/>
    <w:rsid w:val="003525D9"/>
    <w:rsid w:val="0035267B"/>
    <w:rsid w:val="00352788"/>
    <w:rsid w:val="00352928"/>
    <w:rsid w:val="00352B80"/>
    <w:rsid w:val="00352C56"/>
    <w:rsid w:val="00352EC9"/>
    <w:rsid w:val="00352EDE"/>
    <w:rsid w:val="00353601"/>
    <w:rsid w:val="00353756"/>
    <w:rsid w:val="00353768"/>
    <w:rsid w:val="003537BF"/>
    <w:rsid w:val="00353DD4"/>
    <w:rsid w:val="0035441A"/>
    <w:rsid w:val="0035465C"/>
    <w:rsid w:val="00354C1B"/>
    <w:rsid w:val="00354DB1"/>
    <w:rsid w:val="00354E0D"/>
    <w:rsid w:val="003550A9"/>
    <w:rsid w:val="003550F3"/>
    <w:rsid w:val="003551C4"/>
    <w:rsid w:val="00355556"/>
    <w:rsid w:val="003557C3"/>
    <w:rsid w:val="003557E4"/>
    <w:rsid w:val="003557FC"/>
    <w:rsid w:val="00356824"/>
    <w:rsid w:val="00356C77"/>
    <w:rsid w:val="00356E03"/>
    <w:rsid w:val="0035717F"/>
    <w:rsid w:val="003577B9"/>
    <w:rsid w:val="00357987"/>
    <w:rsid w:val="00357CB5"/>
    <w:rsid w:val="0036004C"/>
    <w:rsid w:val="0036019D"/>
    <w:rsid w:val="00360341"/>
    <w:rsid w:val="0036083E"/>
    <w:rsid w:val="00360905"/>
    <w:rsid w:val="00360A81"/>
    <w:rsid w:val="00360CF2"/>
    <w:rsid w:val="00360F85"/>
    <w:rsid w:val="00360FAA"/>
    <w:rsid w:val="0036134F"/>
    <w:rsid w:val="0036137C"/>
    <w:rsid w:val="0036138C"/>
    <w:rsid w:val="003619FC"/>
    <w:rsid w:val="00361C47"/>
    <w:rsid w:val="00361C7C"/>
    <w:rsid w:val="00361E58"/>
    <w:rsid w:val="00361FF7"/>
    <w:rsid w:val="003620E6"/>
    <w:rsid w:val="0036244B"/>
    <w:rsid w:val="00362DCE"/>
    <w:rsid w:val="003632EA"/>
    <w:rsid w:val="0036353B"/>
    <w:rsid w:val="003636E1"/>
    <w:rsid w:val="00363D74"/>
    <w:rsid w:val="003642A3"/>
    <w:rsid w:val="00364329"/>
    <w:rsid w:val="00364549"/>
    <w:rsid w:val="00364869"/>
    <w:rsid w:val="00364FE5"/>
    <w:rsid w:val="0036536A"/>
    <w:rsid w:val="0036538F"/>
    <w:rsid w:val="00365734"/>
    <w:rsid w:val="003657F7"/>
    <w:rsid w:val="00365972"/>
    <w:rsid w:val="00365C29"/>
    <w:rsid w:val="00366309"/>
    <w:rsid w:val="0036642A"/>
    <w:rsid w:val="003665C8"/>
    <w:rsid w:val="00366A94"/>
    <w:rsid w:val="00367144"/>
    <w:rsid w:val="003676AA"/>
    <w:rsid w:val="00367C19"/>
    <w:rsid w:val="0037000D"/>
    <w:rsid w:val="0037005E"/>
    <w:rsid w:val="00370338"/>
    <w:rsid w:val="00370494"/>
    <w:rsid w:val="003705D5"/>
    <w:rsid w:val="00370626"/>
    <w:rsid w:val="00370804"/>
    <w:rsid w:val="00370940"/>
    <w:rsid w:val="00370C29"/>
    <w:rsid w:val="00370D88"/>
    <w:rsid w:val="00370F07"/>
    <w:rsid w:val="00370F08"/>
    <w:rsid w:val="003712A1"/>
    <w:rsid w:val="003713D5"/>
    <w:rsid w:val="00371676"/>
    <w:rsid w:val="00371876"/>
    <w:rsid w:val="00371A97"/>
    <w:rsid w:val="00371C4D"/>
    <w:rsid w:val="003723B4"/>
    <w:rsid w:val="0037287D"/>
    <w:rsid w:val="00372CDA"/>
    <w:rsid w:val="00372EA6"/>
    <w:rsid w:val="00372F3E"/>
    <w:rsid w:val="00373156"/>
    <w:rsid w:val="00373229"/>
    <w:rsid w:val="003734B6"/>
    <w:rsid w:val="0037370B"/>
    <w:rsid w:val="00373ACF"/>
    <w:rsid w:val="00373EA7"/>
    <w:rsid w:val="003742E9"/>
    <w:rsid w:val="003746FD"/>
    <w:rsid w:val="00374BBE"/>
    <w:rsid w:val="00374ED5"/>
    <w:rsid w:val="00374F39"/>
    <w:rsid w:val="0037507E"/>
    <w:rsid w:val="00375514"/>
    <w:rsid w:val="00375D1E"/>
    <w:rsid w:val="00375D2E"/>
    <w:rsid w:val="0037601F"/>
    <w:rsid w:val="003763BE"/>
    <w:rsid w:val="00376442"/>
    <w:rsid w:val="003764A0"/>
    <w:rsid w:val="0037664D"/>
    <w:rsid w:val="00376B01"/>
    <w:rsid w:val="00376D94"/>
    <w:rsid w:val="003772AD"/>
    <w:rsid w:val="0037777E"/>
    <w:rsid w:val="00377B79"/>
    <w:rsid w:val="00377CA6"/>
    <w:rsid w:val="00377DC5"/>
    <w:rsid w:val="0038019C"/>
    <w:rsid w:val="00380A0C"/>
    <w:rsid w:val="00380F8C"/>
    <w:rsid w:val="003811B0"/>
    <w:rsid w:val="00381614"/>
    <w:rsid w:val="00381D7A"/>
    <w:rsid w:val="003824D0"/>
    <w:rsid w:val="003826E5"/>
    <w:rsid w:val="00382801"/>
    <w:rsid w:val="00382A22"/>
    <w:rsid w:val="00382B0F"/>
    <w:rsid w:val="00382CC1"/>
    <w:rsid w:val="00382FBF"/>
    <w:rsid w:val="003835E5"/>
    <w:rsid w:val="003837D0"/>
    <w:rsid w:val="00383E9B"/>
    <w:rsid w:val="00384128"/>
    <w:rsid w:val="003841E9"/>
    <w:rsid w:val="00384A9A"/>
    <w:rsid w:val="00385095"/>
    <w:rsid w:val="0038584D"/>
    <w:rsid w:val="00385991"/>
    <w:rsid w:val="003860CA"/>
    <w:rsid w:val="00386114"/>
    <w:rsid w:val="00386488"/>
    <w:rsid w:val="003865CC"/>
    <w:rsid w:val="003873B7"/>
    <w:rsid w:val="003877E3"/>
    <w:rsid w:val="00387D8F"/>
    <w:rsid w:val="00387DA3"/>
    <w:rsid w:val="00387DB8"/>
    <w:rsid w:val="00387E5D"/>
    <w:rsid w:val="00387F2C"/>
    <w:rsid w:val="00387FE7"/>
    <w:rsid w:val="00390920"/>
    <w:rsid w:val="00390A9E"/>
    <w:rsid w:val="00390B83"/>
    <w:rsid w:val="00390D90"/>
    <w:rsid w:val="00390F53"/>
    <w:rsid w:val="00390F89"/>
    <w:rsid w:val="003913BF"/>
    <w:rsid w:val="003913FA"/>
    <w:rsid w:val="00391589"/>
    <w:rsid w:val="003915DA"/>
    <w:rsid w:val="0039190C"/>
    <w:rsid w:val="003921D9"/>
    <w:rsid w:val="00392218"/>
    <w:rsid w:val="00392CD7"/>
    <w:rsid w:val="003930E6"/>
    <w:rsid w:val="00393224"/>
    <w:rsid w:val="003937A6"/>
    <w:rsid w:val="00393815"/>
    <w:rsid w:val="003942C8"/>
    <w:rsid w:val="003943A8"/>
    <w:rsid w:val="003943BA"/>
    <w:rsid w:val="00394B20"/>
    <w:rsid w:val="00394C08"/>
    <w:rsid w:val="003950DA"/>
    <w:rsid w:val="003950DB"/>
    <w:rsid w:val="003955A2"/>
    <w:rsid w:val="00395763"/>
    <w:rsid w:val="003959C7"/>
    <w:rsid w:val="00395F79"/>
    <w:rsid w:val="003961C2"/>
    <w:rsid w:val="00396628"/>
    <w:rsid w:val="003969E6"/>
    <w:rsid w:val="00396BF5"/>
    <w:rsid w:val="00396C90"/>
    <w:rsid w:val="00397036"/>
    <w:rsid w:val="0039713B"/>
    <w:rsid w:val="00397475"/>
    <w:rsid w:val="0039753A"/>
    <w:rsid w:val="00397F61"/>
    <w:rsid w:val="003A0C0E"/>
    <w:rsid w:val="003A1174"/>
    <w:rsid w:val="003A1386"/>
    <w:rsid w:val="003A1897"/>
    <w:rsid w:val="003A1936"/>
    <w:rsid w:val="003A1974"/>
    <w:rsid w:val="003A1A66"/>
    <w:rsid w:val="003A1AAA"/>
    <w:rsid w:val="003A1CBF"/>
    <w:rsid w:val="003A1DC8"/>
    <w:rsid w:val="003A2496"/>
    <w:rsid w:val="003A27D0"/>
    <w:rsid w:val="003A2A81"/>
    <w:rsid w:val="003A2AA1"/>
    <w:rsid w:val="003A2B9F"/>
    <w:rsid w:val="003A2EAB"/>
    <w:rsid w:val="003A308D"/>
    <w:rsid w:val="003A332A"/>
    <w:rsid w:val="003A3706"/>
    <w:rsid w:val="003A395E"/>
    <w:rsid w:val="003A3FC1"/>
    <w:rsid w:val="003A41DD"/>
    <w:rsid w:val="003A4237"/>
    <w:rsid w:val="003A4426"/>
    <w:rsid w:val="003A4624"/>
    <w:rsid w:val="003A4903"/>
    <w:rsid w:val="003A499D"/>
    <w:rsid w:val="003A4ACA"/>
    <w:rsid w:val="003A4D91"/>
    <w:rsid w:val="003A4E68"/>
    <w:rsid w:val="003A529A"/>
    <w:rsid w:val="003A5308"/>
    <w:rsid w:val="003A5670"/>
    <w:rsid w:val="003A5B84"/>
    <w:rsid w:val="003A5E1D"/>
    <w:rsid w:val="003A5F5D"/>
    <w:rsid w:val="003A5FCC"/>
    <w:rsid w:val="003A5FE9"/>
    <w:rsid w:val="003A60C7"/>
    <w:rsid w:val="003A6756"/>
    <w:rsid w:val="003A7009"/>
    <w:rsid w:val="003A701B"/>
    <w:rsid w:val="003A7153"/>
    <w:rsid w:val="003A73F1"/>
    <w:rsid w:val="003A7419"/>
    <w:rsid w:val="003A75E2"/>
    <w:rsid w:val="003A7734"/>
    <w:rsid w:val="003A77B6"/>
    <w:rsid w:val="003A7889"/>
    <w:rsid w:val="003A7D16"/>
    <w:rsid w:val="003A7ECD"/>
    <w:rsid w:val="003B015D"/>
    <w:rsid w:val="003B04E0"/>
    <w:rsid w:val="003B0514"/>
    <w:rsid w:val="003B06A2"/>
    <w:rsid w:val="003B06EB"/>
    <w:rsid w:val="003B0BD9"/>
    <w:rsid w:val="003B0F8C"/>
    <w:rsid w:val="003B113F"/>
    <w:rsid w:val="003B1839"/>
    <w:rsid w:val="003B195B"/>
    <w:rsid w:val="003B1DA7"/>
    <w:rsid w:val="003B2385"/>
    <w:rsid w:val="003B238C"/>
    <w:rsid w:val="003B261B"/>
    <w:rsid w:val="003B2D4E"/>
    <w:rsid w:val="003B3464"/>
    <w:rsid w:val="003B36F4"/>
    <w:rsid w:val="003B3870"/>
    <w:rsid w:val="003B38B9"/>
    <w:rsid w:val="003B38BD"/>
    <w:rsid w:val="003B3939"/>
    <w:rsid w:val="003B4269"/>
    <w:rsid w:val="003B435A"/>
    <w:rsid w:val="003B44EF"/>
    <w:rsid w:val="003B45C2"/>
    <w:rsid w:val="003B4612"/>
    <w:rsid w:val="003B4780"/>
    <w:rsid w:val="003B49D6"/>
    <w:rsid w:val="003B4BE9"/>
    <w:rsid w:val="003B4C39"/>
    <w:rsid w:val="003B4C45"/>
    <w:rsid w:val="003B4C55"/>
    <w:rsid w:val="003B5095"/>
    <w:rsid w:val="003B51A3"/>
    <w:rsid w:val="003B564D"/>
    <w:rsid w:val="003B56C0"/>
    <w:rsid w:val="003B57A8"/>
    <w:rsid w:val="003B58A6"/>
    <w:rsid w:val="003B5AF7"/>
    <w:rsid w:val="003B6BF3"/>
    <w:rsid w:val="003B6ECA"/>
    <w:rsid w:val="003B7243"/>
    <w:rsid w:val="003B740A"/>
    <w:rsid w:val="003B791E"/>
    <w:rsid w:val="003B7A38"/>
    <w:rsid w:val="003B7AE9"/>
    <w:rsid w:val="003B7CA2"/>
    <w:rsid w:val="003B7D7D"/>
    <w:rsid w:val="003C00B9"/>
    <w:rsid w:val="003C03E4"/>
    <w:rsid w:val="003C0595"/>
    <w:rsid w:val="003C09A4"/>
    <w:rsid w:val="003C0F15"/>
    <w:rsid w:val="003C0F5E"/>
    <w:rsid w:val="003C1017"/>
    <w:rsid w:val="003C1245"/>
    <w:rsid w:val="003C14B0"/>
    <w:rsid w:val="003C17FB"/>
    <w:rsid w:val="003C2018"/>
    <w:rsid w:val="003C2041"/>
    <w:rsid w:val="003C2212"/>
    <w:rsid w:val="003C2820"/>
    <w:rsid w:val="003C2B90"/>
    <w:rsid w:val="003C2E84"/>
    <w:rsid w:val="003C3444"/>
    <w:rsid w:val="003C3D8F"/>
    <w:rsid w:val="003C3FEC"/>
    <w:rsid w:val="003C4425"/>
    <w:rsid w:val="003C4EB7"/>
    <w:rsid w:val="003C50D2"/>
    <w:rsid w:val="003C5638"/>
    <w:rsid w:val="003C58E5"/>
    <w:rsid w:val="003C5961"/>
    <w:rsid w:val="003C59ED"/>
    <w:rsid w:val="003C5B77"/>
    <w:rsid w:val="003C632D"/>
    <w:rsid w:val="003C6588"/>
    <w:rsid w:val="003C671D"/>
    <w:rsid w:val="003C67F1"/>
    <w:rsid w:val="003C73C0"/>
    <w:rsid w:val="003C7F73"/>
    <w:rsid w:val="003C7FDF"/>
    <w:rsid w:val="003D00D0"/>
    <w:rsid w:val="003D06CF"/>
    <w:rsid w:val="003D0AC0"/>
    <w:rsid w:val="003D0B35"/>
    <w:rsid w:val="003D0E24"/>
    <w:rsid w:val="003D0F7A"/>
    <w:rsid w:val="003D1295"/>
    <w:rsid w:val="003D12E7"/>
    <w:rsid w:val="003D1341"/>
    <w:rsid w:val="003D1ACB"/>
    <w:rsid w:val="003D1B58"/>
    <w:rsid w:val="003D1C4D"/>
    <w:rsid w:val="003D1CE6"/>
    <w:rsid w:val="003D1F8B"/>
    <w:rsid w:val="003D1FF8"/>
    <w:rsid w:val="003D20A0"/>
    <w:rsid w:val="003D22E6"/>
    <w:rsid w:val="003D231A"/>
    <w:rsid w:val="003D28F6"/>
    <w:rsid w:val="003D2BFD"/>
    <w:rsid w:val="003D2D00"/>
    <w:rsid w:val="003D2DF1"/>
    <w:rsid w:val="003D372B"/>
    <w:rsid w:val="003D3D68"/>
    <w:rsid w:val="003D464C"/>
    <w:rsid w:val="003D4790"/>
    <w:rsid w:val="003D4815"/>
    <w:rsid w:val="003D4848"/>
    <w:rsid w:val="003D4F41"/>
    <w:rsid w:val="003D58E4"/>
    <w:rsid w:val="003D59AA"/>
    <w:rsid w:val="003D5AFB"/>
    <w:rsid w:val="003D5D5F"/>
    <w:rsid w:val="003D68AB"/>
    <w:rsid w:val="003D6B96"/>
    <w:rsid w:val="003D6E2B"/>
    <w:rsid w:val="003D6FAD"/>
    <w:rsid w:val="003D7021"/>
    <w:rsid w:val="003D736A"/>
    <w:rsid w:val="003D74B1"/>
    <w:rsid w:val="003D78FD"/>
    <w:rsid w:val="003D7D79"/>
    <w:rsid w:val="003E0B3E"/>
    <w:rsid w:val="003E0C11"/>
    <w:rsid w:val="003E0D73"/>
    <w:rsid w:val="003E114F"/>
    <w:rsid w:val="003E11B2"/>
    <w:rsid w:val="003E1CB8"/>
    <w:rsid w:val="003E1D7F"/>
    <w:rsid w:val="003E1F5F"/>
    <w:rsid w:val="003E2614"/>
    <w:rsid w:val="003E27FC"/>
    <w:rsid w:val="003E387E"/>
    <w:rsid w:val="003E39B1"/>
    <w:rsid w:val="003E3B22"/>
    <w:rsid w:val="003E3C8E"/>
    <w:rsid w:val="003E3E3A"/>
    <w:rsid w:val="003E47F5"/>
    <w:rsid w:val="003E48AA"/>
    <w:rsid w:val="003E4AE3"/>
    <w:rsid w:val="003E50FD"/>
    <w:rsid w:val="003E52BC"/>
    <w:rsid w:val="003E5412"/>
    <w:rsid w:val="003E58DC"/>
    <w:rsid w:val="003E6015"/>
    <w:rsid w:val="003E60E9"/>
    <w:rsid w:val="003E6439"/>
    <w:rsid w:val="003E649F"/>
    <w:rsid w:val="003E6679"/>
    <w:rsid w:val="003E6819"/>
    <w:rsid w:val="003E6932"/>
    <w:rsid w:val="003E6EC0"/>
    <w:rsid w:val="003E6FE4"/>
    <w:rsid w:val="003E70D4"/>
    <w:rsid w:val="003E72C6"/>
    <w:rsid w:val="003E76C0"/>
    <w:rsid w:val="003E78FF"/>
    <w:rsid w:val="003E79F1"/>
    <w:rsid w:val="003E7AF6"/>
    <w:rsid w:val="003E7F4C"/>
    <w:rsid w:val="003F042F"/>
    <w:rsid w:val="003F0561"/>
    <w:rsid w:val="003F0659"/>
    <w:rsid w:val="003F0887"/>
    <w:rsid w:val="003F0B7A"/>
    <w:rsid w:val="003F1236"/>
    <w:rsid w:val="003F139E"/>
    <w:rsid w:val="003F18D1"/>
    <w:rsid w:val="003F1D3A"/>
    <w:rsid w:val="003F1D7B"/>
    <w:rsid w:val="003F20A1"/>
    <w:rsid w:val="003F2392"/>
    <w:rsid w:val="003F23F7"/>
    <w:rsid w:val="003F260F"/>
    <w:rsid w:val="003F2DE6"/>
    <w:rsid w:val="003F2F9A"/>
    <w:rsid w:val="003F333E"/>
    <w:rsid w:val="003F3410"/>
    <w:rsid w:val="003F3EED"/>
    <w:rsid w:val="003F4295"/>
    <w:rsid w:val="003F443B"/>
    <w:rsid w:val="003F461B"/>
    <w:rsid w:val="003F480A"/>
    <w:rsid w:val="003F4E57"/>
    <w:rsid w:val="003F4EAD"/>
    <w:rsid w:val="003F5406"/>
    <w:rsid w:val="003F54B9"/>
    <w:rsid w:val="003F59E3"/>
    <w:rsid w:val="003F5C05"/>
    <w:rsid w:val="003F63B4"/>
    <w:rsid w:val="003F63C6"/>
    <w:rsid w:val="003F6CB6"/>
    <w:rsid w:val="003F6E83"/>
    <w:rsid w:val="003F7069"/>
    <w:rsid w:val="003F70F7"/>
    <w:rsid w:val="003F732F"/>
    <w:rsid w:val="003F75E1"/>
    <w:rsid w:val="003F7862"/>
    <w:rsid w:val="003F7F57"/>
    <w:rsid w:val="00400028"/>
    <w:rsid w:val="00400B2B"/>
    <w:rsid w:val="00400F6B"/>
    <w:rsid w:val="00401274"/>
    <w:rsid w:val="004016ED"/>
    <w:rsid w:val="0040186B"/>
    <w:rsid w:val="00401928"/>
    <w:rsid w:val="00401BF4"/>
    <w:rsid w:val="0040266A"/>
    <w:rsid w:val="00402765"/>
    <w:rsid w:val="00403263"/>
    <w:rsid w:val="004032C9"/>
    <w:rsid w:val="004036D7"/>
    <w:rsid w:val="00403715"/>
    <w:rsid w:val="00403789"/>
    <w:rsid w:val="00403933"/>
    <w:rsid w:val="00403D8E"/>
    <w:rsid w:val="00403F28"/>
    <w:rsid w:val="00403FDC"/>
    <w:rsid w:val="00404163"/>
    <w:rsid w:val="00404C6B"/>
    <w:rsid w:val="00404FC1"/>
    <w:rsid w:val="00405177"/>
    <w:rsid w:val="004052AB"/>
    <w:rsid w:val="00405BAF"/>
    <w:rsid w:val="00405CA0"/>
    <w:rsid w:val="00405FFC"/>
    <w:rsid w:val="0040652E"/>
    <w:rsid w:val="00406986"/>
    <w:rsid w:val="00406F81"/>
    <w:rsid w:val="00407AFB"/>
    <w:rsid w:val="00407C43"/>
    <w:rsid w:val="00407E01"/>
    <w:rsid w:val="00407EF5"/>
    <w:rsid w:val="00410297"/>
    <w:rsid w:val="00410431"/>
    <w:rsid w:val="0041055E"/>
    <w:rsid w:val="004105AA"/>
    <w:rsid w:val="00410839"/>
    <w:rsid w:val="0041084E"/>
    <w:rsid w:val="00410AF2"/>
    <w:rsid w:val="004111DE"/>
    <w:rsid w:val="00411A71"/>
    <w:rsid w:val="00411D2B"/>
    <w:rsid w:val="0041219E"/>
    <w:rsid w:val="004127C9"/>
    <w:rsid w:val="00412C0E"/>
    <w:rsid w:val="00412E65"/>
    <w:rsid w:val="00413200"/>
    <w:rsid w:val="00413C01"/>
    <w:rsid w:val="00413D2D"/>
    <w:rsid w:val="00414261"/>
    <w:rsid w:val="0041444F"/>
    <w:rsid w:val="004145B5"/>
    <w:rsid w:val="0041463B"/>
    <w:rsid w:val="00414738"/>
    <w:rsid w:val="00414B6B"/>
    <w:rsid w:val="00415262"/>
    <w:rsid w:val="00415DE1"/>
    <w:rsid w:val="00415EA7"/>
    <w:rsid w:val="004162B6"/>
    <w:rsid w:val="004164AE"/>
    <w:rsid w:val="004168DE"/>
    <w:rsid w:val="00416B43"/>
    <w:rsid w:val="004172D9"/>
    <w:rsid w:val="00417BB9"/>
    <w:rsid w:val="00417EDF"/>
    <w:rsid w:val="00420262"/>
    <w:rsid w:val="0042053E"/>
    <w:rsid w:val="004207EC"/>
    <w:rsid w:val="004214D7"/>
    <w:rsid w:val="004217C4"/>
    <w:rsid w:val="004218CA"/>
    <w:rsid w:val="00422123"/>
    <w:rsid w:val="0042227D"/>
    <w:rsid w:val="004223DF"/>
    <w:rsid w:val="00422523"/>
    <w:rsid w:val="0042260E"/>
    <w:rsid w:val="00422626"/>
    <w:rsid w:val="00422945"/>
    <w:rsid w:val="00422D8D"/>
    <w:rsid w:val="00422FA7"/>
    <w:rsid w:val="004235C8"/>
    <w:rsid w:val="004242AC"/>
    <w:rsid w:val="0042459E"/>
    <w:rsid w:val="004247DA"/>
    <w:rsid w:val="00424932"/>
    <w:rsid w:val="004249D1"/>
    <w:rsid w:val="0042519B"/>
    <w:rsid w:val="00425241"/>
    <w:rsid w:val="00425318"/>
    <w:rsid w:val="0042538F"/>
    <w:rsid w:val="00425682"/>
    <w:rsid w:val="004257C1"/>
    <w:rsid w:val="00425D3A"/>
    <w:rsid w:val="0042622E"/>
    <w:rsid w:val="00426707"/>
    <w:rsid w:val="00426853"/>
    <w:rsid w:val="0042687D"/>
    <w:rsid w:val="00426A57"/>
    <w:rsid w:val="00426C07"/>
    <w:rsid w:val="00426C40"/>
    <w:rsid w:val="004277A4"/>
    <w:rsid w:val="00427879"/>
    <w:rsid w:val="004278D5"/>
    <w:rsid w:val="00427A25"/>
    <w:rsid w:val="00427A6A"/>
    <w:rsid w:val="00427D27"/>
    <w:rsid w:val="004305D6"/>
    <w:rsid w:val="0043068B"/>
    <w:rsid w:val="00430726"/>
    <w:rsid w:val="004308AF"/>
    <w:rsid w:val="00430A7C"/>
    <w:rsid w:val="00431104"/>
    <w:rsid w:val="00431126"/>
    <w:rsid w:val="00431769"/>
    <w:rsid w:val="00431BFD"/>
    <w:rsid w:val="00431D5A"/>
    <w:rsid w:val="00431DC0"/>
    <w:rsid w:val="00432008"/>
    <w:rsid w:val="00432153"/>
    <w:rsid w:val="004322ED"/>
    <w:rsid w:val="00432338"/>
    <w:rsid w:val="004323F6"/>
    <w:rsid w:val="00432489"/>
    <w:rsid w:val="00432837"/>
    <w:rsid w:val="004328AD"/>
    <w:rsid w:val="00432C0C"/>
    <w:rsid w:val="0043303D"/>
    <w:rsid w:val="004332EA"/>
    <w:rsid w:val="004333BB"/>
    <w:rsid w:val="00433989"/>
    <w:rsid w:val="00433A1B"/>
    <w:rsid w:val="00433AF0"/>
    <w:rsid w:val="00433B93"/>
    <w:rsid w:val="004343E4"/>
    <w:rsid w:val="004344A4"/>
    <w:rsid w:val="00434855"/>
    <w:rsid w:val="004349C8"/>
    <w:rsid w:val="00434CB1"/>
    <w:rsid w:val="00434EBF"/>
    <w:rsid w:val="00434F88"/>
    <w:rsid w:val="004352D1"/>
    <w:rsid w:val="00435750"/>
    <w:rsid w:val="00435AAD"/>
    <w:rsid w:val="00435B1D"/>
    <w:rsid w:val="00435B3E"/>
    <w:rsid w:val="0043626B"/>
    <w:rsid w:val="004362C6"/>
    <w:rsid w:val="00436FDE"/>
    <w:rsid w:val="0043710E"/>
    <w:rsid w:val="004372E6"/>
    <w:rsid w:val="00437521"/>
    <w:rsid w:val="00437A4D"/>
    <w:rsid w:val="00437E12"/>
    <w:rsid w:val="004400BE"/>
    <w:rsid w:val="00440686"/>
    <w:rsid w:val="004406D6"/>
    <w:rsid w:val="004407EC"/>
    <w:rsid w:val="00440A31"/>
    <w:rsid w:val="00440A8F"/>
    <w:rsid w:val="00440ED2"/>
    <w:rsid w:val="0044156D"/>
    <w:rsid w:val="00441751"/>
    <w:rsid w:val="00441D3D"/>
    <w:rsid w:val="00441E0A"/>
    <w:rsid w:val="00441E7F"/>
    <w:rsid w:val="00442C1B"/>
    <w:rsid w:val="00442C30"/>
    <w:rsid w:val="00442C81"/>
    <w:rsid w:val="00443120"/>
    <w:rsid w:val="00443574"/>
    <w:rsid w:val="00443674"/>
    <w:rsid w:val="00443742"/>
    <w:rsid w:val="00443D2F"/>
    <w:rsid w:val="00443DB8"/>
    <w:rsid w:val="00443DFC"/>
    <w:rsid w:val="00444284"/>
    <w:rsid w:val="00444294"/>
    <w:rsid w:val="00444401"/>
    <w:rsid w:val="004447B0"/>
    <w:rsid w:val="00444AAC"/>
    <w:rsid w:val="00444E00"/>
    <w:rsid w:val="00444F02"/>
    <w:rsid w:val="004450D1"/>
    <w:rsid w:val="0044519B"/>
    <w:rsid w:val="00445313"/>
    <w:rsid w:val="00446006"/>
    <w:rsid w:val="0044646B"/>
    <w:rsid w:val="00446B79"/>
    <w:rsid w:val="00446C52"/>
    <w:rsid w:val="00446C55"/>
    <w:rsid w:val="00446DC5"/>
    <w:rsid w:val="00446F7E"/>
    <w:rsid w:val="0044788E"/>
    <w:rsid w:val="00447ACA"/>
    <w:rsid w:val="00447FF2"/>
    <w:rsid w:val="00450303"/>
    <w:rsid w:val="0045039E"/>
    <w:rsid w:val="004503D7"/>
    <w:rsid w:val="004503D9"/>
    <w:rsid w:val="004505D1"/>
    <w:rsid w:val="00450C83"/>
    <w:rsid w:val="00450E39"/>
    <w:rsid w:val="00450EB8"/>
    <w:rsid w:val="00450F57"/>
    <w:rsid w:val="0045100C"/>
    <w:rsid w:val="004512D1"/>
    <w:rsid w:val="00451340"/>
    <w:rsid w:val="00451381"/>
    <w:rsid w:val="0045207C"/>
    <w:rsid w:val="00452467"/>
    <w:rsid w:val="004524D7"/>
    <w:rsid w:val="004527FB"/>
    <w:rsid w:val="00452A0C"/>
    <w:rsid w:val="00452DCA"/>
    <w:rsid w:val="00453587"/>
    <w:rsid w:val="00453708"/>
    <w:rsid w:val="0045378A"/>
    <w:rsid w:val="004539D8"/>
    <w:rsid w:val="00453A79"/>
    <w:rsid w:val="00453C96"/>
    <w:rsid w:val="0045471B"/>
    <w:rsid w:val="00455547"/>
    <w:rsid w:val="00455552"/>
    <w:rsid w:val="0045576C"/>
    <w:rsid w:val="00455990"/>
    <w:rsid w:val="00455D3E"/>
    <w:rsid w:val="00455DB0"/>
    <w:rsid w:val="00456180"/>
    <w:rsid w:val="004563ED"/>
    <w:rsid w:val="0045643E"/>
    <w:rsid w:val="00456675"/>
    <w:rsid w:val="004567BD"/>
    <w:rsid w:val="00456D79"/>
    <w:rsid w:val="00456F32"/>
    <w:rsid w:val="004573EF"/>
    <w:rsid w:val="00457A37"/>
    <w:rsid w:val="00457FDF"/>
    <w:rsid w:val="004600D8"/>
    <w:rsid w:val="004600E6"/>
    <w:rsid w:val="004606B7"/>
    <w:rsid w:val="004610D8"/>
    <w:rsid w:val="004618F6"/>
    <w:rsid w:val="004619E9"/>
    <w:rsid w:val="00461E3B"/>
    <w:rsid w:val="004623FD"/>
    <w:rsid w:val="00462BA9"/>
    <w:rsid w:val="00462C5C"/>
    <w:rsid w:val="0046331B"/>
    <w:rsid w:val="00463598"/>
    <w:rsid w:val="004637D4"/>
    <w:rsid w:val="00463E42"/>
    <w:rsid w:val="00464008"/>
    <w:rsid w:val="004647F3"/>
    <w:rsid w:val="00464CA3"/>
    <w:rsid w:val="0046580C"/>
    <w:rsid w:val="004659BF"/>
    <w:rsid w:val="00465BAD"/>
    <w:rsid w:val="00465E0F"/>
    <w:rsid w:val="00465FB9"/>
    <w:rsid w:val="00466414"/>
    <w:rsid w:val="00466418"/>
    <w:rsid w:val="0046645A"/>
    <w:rsid w:val="00466493"/>
    <w:rsid w:val="00466BCB"/>
    <w:rsid w:val="00466F61"/>
    <w:rsid w:val="00467045"/>
    <w:rsid w:val="00467232"/>
    <w:rsid w:val="004675F5"/>
    <w:rsid w:val="00467B88"/>
    <w:rsid w:val="00467D34"/>
    <w:rsid w:val="00467D52"/>
    <w:rsid w:val="0047010A"/>
    <w:rsid w:val="00470232"/>
    <w:rsid w:val="004702B5"/>
    <w:rsid w:val="00470752"/>
    <w:rsid w:val="0047084E"/>
    <w:rsid w:val="004708CB"/>
    <w:rsid w:val="00470A48"/>
    <w:rsid w:val="00470F5F"/>
    <w:rsid w:val="00471236"/>
    <w:rsid w:val="004715DE"/>
    <w:rsid w:val="00471604"/>
    <w:rsid w:val="0047161A"/>
    <w:rsid w:val="004716F7"/>
    <w:rsid w:val="00471A90"/>
    <w:rsid w:val="00471D9B"/>
    <w:rsid w:val="0047209F"/>
    <w:rsid w:val="00472141"/>
    <w:rsid w:val="00472221"/>
    <w:rsid w:val="00472399"/>
    <w:rsid w:val="00472839"/>
    <w:rsid w:val="00472BBA"/>
    <w:rsid w:val="00472BD0"/>
    <w:rsid w:val="00472ED4"/>
    <w:rsid w:val="0047322B"/>
    <w:rsid w:val="0047379B"/>
    <w:rsid w:val="00473D91"/>
    <w:rsid w:val="00473EB3"/>
    <w:rsid w:val="004743D8"/>
    <w:rsid w:val="0047441D"/>
    <w:rsid w:val="00474AF1"/>
    <w:rsid w:val="004750BB"/>
    <w:rsid w:val="00475471"/>
    <w:rsid w:val="00475842"/>
    <w:rsid w:val="00475A1B"/>
    <w:rsid w:val="00475AEC"/>
    <w:rsid w:val="00475B01"/>
    <w:rsid w:val="0047692E"/>
    <w:rsid w:val="00476B8B"/>
    <w:rsid w:val="00476C91"/>
    <w:rsid w:val="00477259"/>
    <w:rsid w:val="0047737C"/>
    <w:rsid w:val="004773B7"/>
    <w:rsid w:val="004775DE"/>
    <w:rsid w:val="004775F6"/>
    <w:rsid w:val="00477AF9"/>
    <w:rsid w:val="00477B63"/>
    <w:rsid w:val="00477DA1"/>
    <w:rsid w:val="0048082B"/>
    <w:rsid w:val="00480ED1"/>
    <w:rsid w:val="004811DC"/>
    <w:rsid w:val="004814B8"/>
    <w:rsid w:val="004814BB"/>
    <w:rsid w:val="00481E7D"/>
    <w:rsid w:val="00482705"/>
    <w:rsid w:val="004828FB"/>
    <w:rsid w:val="00482984"/>
    <w:rsid w:val="00482BF8"/>
    <w:rsid w:val="00482E98"/>
    <w:rsid w:val="0048318D"/>
    <w:rsid w:val="004835E8"/>
    <w:rsid w:val="00483A4A"/>
    <w:rsid w:val="00483BF7"/>
    <w:rsid w:val="0048490A"/>
    <w:rsid w:val="0048497D"/>
    <w:rsid w:val="004853C2"/>
    <w:rsid w:val="004855AF"/>
    <w:rsid w:val="0048561E"/>
    <w:rsid w:val="004859A2"/>
    <w:rsid w:val="004859EC"/>
    <w:rsid w:val="00485D58"/>
    <w:rsid w:val="00485DF7"/>
    <w:rsid w:val="004860E8"/>
    <w:rsid w:val="0048627F"/>
    <w:rsid w:val="00486777"/>
    <w:rsid w:val="00486C6A"/>
    <w:rsid w:val="00486EF9"/>
    <w:rsid w:val="00487681"/>
    <w:rsid w:val="00487959"/>
    <w:rsid w:val="00487B3A"/>
    <w:rsid w:val="00487CC1"/>
    <w:rsid w:val="00487E7D"/>
    <w:rsid w:val="00487F39"/>
    <w:rsid w:val="00490017"/>
    <w:rsid w:val="0049023D"/>
    <w:rsid w:val="004903A9"/>
    <w:rsid w:val="00490488"/>
    <w:rsid w:val="004909B3"/>
    <w:rsid w:val="00490AD5"/>
    <w:rsid w:val="00490D13"/>
    <w:rsid w:val="00490D30"/>
    <w:rsid w:val="00490DC1"/>
    <w:rsid w:val="004913BB"/>
    <w:rsid w:val="004913EA"/>
    <w:rsid w:val="004915B5"/>
    <w:rsid w:val="0049174F"/>
    <w:rsid w:val="0049181F"/>
    <w:rsid w:val="004919F8"/>
    <w:rsid w:val="00491A87"/>
    <w:rsid w:val="00492056"/>
    <w:rsid w:val="0049215F"/>
    <w:rsid w:val="00492901"/>
    <w:rsid w:val="00492A1E"/>
    <w:rsid w:val="00492B21"/>
    <w:rsid w:val="00492CB8"/>
    <w:rsid w:val="0049311B"/>
    <w:rsid w:val="00493252"/>
    <w:rsid w:val="00493A0C"/>
    <w:rsid w:val="0049442F"/>
    <w:rsid w:val="004949C0"/>
    <w:rsid w:val="00494F0F"/>
    <w:rsid w:val="00495053"/>
    <w:rsid w:val="0049542F"/>
    <w:rsid w:val="00495581"/>
    <w:rsid w:val="00496166"/>
    <w:rsid w:val="00496229"/>
    <w:rsid w:val="00496470"/>
    <w:rsid w:val="00496605"/>
    <w:rsid w:val="00496DF4"/>
    <w:rsid w:val="00496E91"/>
    <w:rsid w:val="004979DA"/>
    <w:rsid w:val="00497A0E"/>
    <w:rsid w:val="00497D2A"/>
    <w:rsid w:val="004A021D"/>
    <w:rsid w:val="004A0545"/>
    <w:rsid w:val="004A0700"/>
    <w:rsid w:val="004A0D23"/>
    <w:rsid w:val="004A1239"/>
    <w:rsid w:val="004A1676"/>
    <w:rsid w:val="004A1699"/>
    <w:rsid w:val="004A2066"/>
    <w:rsid w:val="004A2253"/>
    <w:rsid w:val="004A23F7"/>
    <w:rsid w:val="004A2861"/>
    <w:rsid w:val="004A2B89"/>
    <w:rsid w:val="004A2F5C"/>
    <w:rsid w:val="004A3084"/>
    <w:rsid w:val="004A3F72"/>
    <w:rsid w:val="004A4101"/>
    <w:rsid w:val="004A4B4B"/>
    <w:rsid w:val="004A4BDA"/>
    <w:rsid w:val="004A4CB6"/>
    <w:rsid w:val="004A5032"/>
    <w:rsid w:val="004A5253"/>
    <w:rsid w:val="004A5579"/>
    <w:rsid w:val="004A58AB"/>
    <w:rsid w:val="004A58AD"/>
    <w:rsid w:val="004A5B92"/>
    <w:rsid w:val="004A5E97"/>
    <w:rsid w:val="004A5E99"/>
    <w:rsid w:val="004A655A"/>
    <w:rsid w:val="004A690C"/>
    <w:rsid w:val="004A6E73"/>
    <w:rsid w:val="004A6F99"/>
    <w:rsid w:val="004A7073"/>
    <w:rsid w:val="004A7183"/>
    <w:rsid w:val="004A738F"/>
    <w:rsid w:val="004A73A6"/>
    <w:rsid w:val="004A7630"/>
    <w:rsid w:val="004A7E54"/>
    <w:rsid w:val="004B0228"/>
    <w:rsid w:val="004B045C"/>
    <w:rsid w:val="004B06EF"/>
    <w:rsid w:val="004B0A98"/>
    <w:rsid w:val="004B0AB6"/>
    <w:rsid w:val="004B0D72"/>
    <w:rsid w:val="004B119A"/>
    <w:rsid w:val="004B1A11"/>
    <w:rsid w:val="004B1AE2"/>
    <w:rsid w:val="004B2E89"/>
    <w:rsid w:val="004B2F5D"/>
    <w:rsid w:val="004B3026"/>
    <w:rsid w:val="004B3176"/>
    <w:rsid w:val="004B340F"/>
    <w:rsid w:val="004B35E9"/>
    <w:rsid w:val="004B386D"/>
    <w:rsid w:val="004B389C"/>
    <w:rsid w:val="004B3E3C"/>
    <w:rsid w:val="004B4700"/>
    <w:rsid w:val="004B4D94"/>
    <w:rsid w:val="004B4DF4"/>
    <w:rsid w:val="004B5895"/>
    <w:rsid w:val="004B5D76"/>
    <w:rsid w:val="004B61D5"/>
    <w:rsid w:val="004B6515"/>
    <w:rsid w:val="004B651E"/>
    <w:rsid w:val="004B6828"/>
    <w:rsid w:val="004B68FB"/>
    <w:rsid w:val="004B690D"/>
    <w:rsid w:val="004B690E"/>
    <w:rsid w:val="004B6A98"/>
    <w:rsid w:val="004B6E40"/>
    <w:rsid w:val="004B73B4"/>
    <w:rsid w:val="004B74EA"/>
    <w:rsid w:val="004B752D"/>
    <w:rsid w:val="004B7681"/>
    <w:rsid w:val="004B7E35"/>
    <w:rsid w:val="004B7F72"/>
    <w:rsid w:val="004C02F7"/>
    <w:rsid w:val="004C0567"/>
    <w:rsid w:val="004C0650"/>
    <w:rsid w:val="004C0B9B"/>
    <w:rsid w:val="004C0D3F"/>
    <w:rsid w:val="004C0F68"/>
    <w:rsid w:val="004C0F7E"/>
    <w:rsid w:val="004C10AD"/>
    <w:rsid w:val="004C1110"/>
    <w:rsid w:val="004C13D4"/>
    <w:rsid w:val="004C1B29"/>
    <w:rsid w:val="004C1BE4"/>
    <w:rsid w:val="004C1D1C"/>
    <w:rsid w:val="004C2153"/>
    <w:rsid w:val="004C24E1"/>
    <w:rsid w:val="004C2547"/>
    <w:rsid w:val="004C2EFA"/>
    <w:rsid w:val="004C30AD"/>
    <w:rsid w:val="004C324A"/>
    <w:rsid w:val="004C3279"/>
    <w:rsid w:val="004C3F37"/>
    <w:rsid w:val="004C48FC"/>
    <w:rsid w:val="004C4C97"/>
    <w:rsid w:val="004C4CEE"/>
    <w:rsid w:val="004C4E19"/>
    <w:rsid w:val="004C4E29"/>
    <w:rsid w:val="004C5176"/>
    <w:rsid w:val="004C52C6"/>
    <w:rsid w:val="004C55DB"/>
    <w:rsid w:val="004C5664"/>
    <w:rsid w:val="004C57A0"/>
    <w:rsid w:val="004C58E4"/>
    <w:rsid w:val="004C5D14"/>
    <w:rsid w:val="004C5EF3"/>
    <w:rsid w:val="004C642A"/>
    <w:rsid w:val="004C672E"/>
    <w:rsid w:val="004C684B"/>
    <w:rsid w:val="004C6E94"/>
    <w:rsid w:val="004C6EC0"/>
    <w:rsid w:val="004C6F8F"/>
    <w:rsid w:val="004C7217"/>
    <w:rsid w:val="004C73B8"/>
    <w:rsid w:val="004C74C1"/>
    <w:rsid w:val="004C7611"/>
    <w:rsid w:val="004C799F"/>
    <w:rsid w:val="004C7B63"/>
    <w:rsid w:val="004C7DED"/>
    <w:rsid w:val="004D012B"/>
    <w:rsid w:val="004D07C7"/>
    <w:rsid w:val="004D10B8"/>
    <w:rsid w:val="004D14CF"/>
    <w:rsid w:val="004D1CD7"/>
    <w:rsid w:val="004D1E97"/>
    <w:rsid w:val="004D2334"/>
    <w:rsid w:val="004D257E"/>
    <w:rsid w:val="004D28E7"/>
    <w:rsid w:val="004D384C"/>
    <w:rsid w:val="004D38B2"/>
    <w:rsid w:val="004D3D95"/>
    <w:rsid w:val="004D405C"/>
    <w:rsid w:val="004D4243"/>
    <w:rsid w:val="004D44F1"/>
    <w:rsid w:val="004D4C09"/>
    <w:rsid w:val="004D5012"/>
    <w:rsid w:val="004D55FD"/>
    <w:rsid w:val="004D5BAD"/>
    <w:rsid w:val="004D5E5A"/>
    <w:rsid w:val="004D627D"/>
    <w:rsid w:val="004D664C"/>
    <w:rsid w:val="004D66E1"/>
    <w:rsid w:val="004D676F"/>
    <w:rsid w:val="004D680C"/>
    <w:rsid w:val="004D6A60"/>
    <w:rsid w:val="004D7089"/>
    <w:rsid w:val="004D7404"/>
    <w:rsid w:val="004D77EA"/>
    <w:rsid w:val="004D79F4"/>
    <w:rsid w:val="004D7AD3"/>
    <w:rsid w:val="004D7D1C"/>
    <w:rsid w:val="004D7EF2"/>
    <w:rsid w:val="004E0162"/>
    <w:rsid w:val="004E01B7"/>
    <w:rsid w:val="004E0319"/>
    <w:rsid w:val="004E039A"/>
    <w:rsid w:val="004E0766"/>
    <w:rsid w:val="004E07DE"/>
    <w:rsid w:val="004E0D87"/>
    <w:rsid w:val="004E0EA4"/>
    <w:rsid w:val="004E1147"/>
    <w:rsid w:val="004E1415"/>
    <w:rsid w:val="004E1994"/>
    <w:rsid w:val="004E1F0C"/>
    <w:rsid w:val="004E30CD"/>
    <w:rsid w:val="004E32AD"/>
    <w:rsid w:val="004E3345"/>
    <w:rsid w:val="004E3AD0"/>
    <w:rsid w:val="004E3C58"/>
    <w:rsid w:val="004E3D13"/>
    <w:rsid w:val="004E3F29"/>
    <w:rsid w:val="004E414D"/>
    <w:rsid w:val="004E4984"/>
    <w:rsid w:val="004E4FE7"/>
    <w:rsid w:val="004E56A3"/>
    <w:rsid w:val="004E589A"/>
    <w:rsid w:val="004E5C32"/>
    <w:rsid w:val="004E6451"/>
    <w:rsid w:val="004E655E"/>
    <w:rsid w:val="004E6A1F"/>
    <w:rsid w:val="004E6C8F"/>
    <w:rsid w:val="004E6CD7"/>
    <w:rsid w:val="004E6DAF"/>
    <w:rsid w:val="004E6EB1"/>
    <w:rsid w:val="004E738F"/>
    <w:rsid w:val="004E73E0"/>
    <w:rsid w:val="004E74DA"/>
    <w:rsid w:val="004E765F"/>
    <w:rsid w:val="004E784D"/>
    <w:rsid w:val="004E78FA"/>
    <w:rsid w:val="004E7F8F"/>
    <w:rsid w:val="004F0055"/>
    <w:rsid w:val="004F0069"/>
    <w:rsid w:val="004F112E"/>
    <w:rsid w:val="004F134C"/>
    <w:rsid w:val="004F1AAC"/>
    <w:rsid w:val="004F2417"/>
    <w:rsid w:val="004F2502"/>
    <w:rsid w:val="004F2CE3"/>
    <w:rsid w:val="004F2D0A"/>
    <w:rsid w:val="004F3961"/>
    <w:rsid w:val="004F3B34"/>
    <w:rsid w:val="004F3D03"/>
    <w:rsid w:val="004F4072"/>
    <w:rsid w:val="004F413B"/>
    <w:rsid w:val="004F4154"/>
    <w:rsid w:val="004F4620"/>
    <w:rsid w:val="004F4A96"/>
    <w:rsid w:val="004F4AB8"/>
    <w:rsid w:val="004F4EB5"/>
    <w:rsid w:val="004F4EC8"/>
    <w:rsid w:val="004F56CB"/>
    <w:rsid w:val="004F57BE"/>
    <w:rsid w:val="004F57BF"/>
    <w:rsid w:val="004F5AA3"/>
    <w:rsid w:val="004F5C97"/>
    <w:rsid w:val="004F5CF6"/>
    <w:rsid w:val="004F61E0"/>
    <w:rsid w:val="004F6E7D"/>
    <w:rsid w:val="004F7153"/>
    <w:rsid w:val="004F78D4"/>
    <w:rsid w:val="004F7A03"/>
    <w:rsid w:val="004F7C06"/>
    <w:rsid w:val="004F7ED6"/>
    <w:rsid w:val="004F7F6B"/>
    <w:rsid w:val="00500671"/>
    <w:rsid w:val="0050080C"/>
    <w:rsid w:val="00500A53"/>
    <w:rsid w:val="00500B9B"/>
    <w:rsid w:val="00500F3E"/>
    <w:rsid w:val="005010C2"/>
    <w:rsid w:val="00501729"/>
    <w:rsid w:val="00501A03"/>
    <w:rsid w:val="00501D07"/>
    <w:rsid w:val="00502B5B"/>
    <w:rsid w:val="00502B84"/>
    <w:rsid w:val="00502BA3"/>
    <w:rsid w:val="005033F4"/>
    <w:rsid w:val="00503778"/>
    <w:rsid w:val="00503797"/>
    <w:rsid w:val="00503B78"/>
    <w:rsid w:val="00503F3C"/>
    <w:rsid w:val="00503F46"/>
    <w:rsid w:val="00503F8D"/>
    <w:rsid w:val="00503F93"/>
    <w:rsid w:val="005043CE"/>
    <w:rsid w:val="005044AC"/>
    <w:rsid w:val="005049EC"/>
    <w:rsid w:val="00504BA9"/>
    <w:rsid w:val="00505138"/>
    <w:rsid w:val="005052C6"/>
    <w:rsid w:val="0050568E"/>
    <w:rsid w:val="00505A65"/>
    <w:rsid w:val="00505BDF"/>
    <w:rsid w:val="00505E30"/>
    <w:rsid w:val="00505FB5"/>
    <w:rsid w:val="00505FC8"/>
    <w:rsid w:val="005069C8"/>
    <w:rsid w:val="00506FA8"/>
    <w:rsid w:val="0050746C"/>
    <w:rsid w:val="0050757E"/>
    <w:rsid w:val="00507592"/>
    <w:rsid w:val="005075B0"/>
    <w:rsid w:val="005078FD"/>
    <w:rsid w:val="00507CF4"/>
    <w:rsid w:val="00507D51"/>
    <w:rsid w:val="00510AA0"/>
    <w:rsid w:val="00510B11"/>
    <w:rsid w:val="00510E54"/>
    <w:rsid w:val="00510EDE"/>
    <w:rsid w:val="00510EF1"/>
    <w:rsid w:val="00510F75"/>
    <w:rsid w:val="00510FD2"/>
    <w:rsid w:val="0051126E"/>
    <w:rsid w:val="00511518"/>
    <w:rsid w:val="00511A6B"/>
    <w:rsid w:val="00511E3E"/>
    <w:rsid w:val="005131BC"/>
    <w:rsid w:val="005139A0"/>
    <w:rsid w:val="00513E1F"/>
    <w:rsid w:val="00513F10"/>
    <w:rsid w:val="00514032"/>
    <w:rsid w:val="00514157"/>
    <w:rsid w:val="0051426A"/>
    <w:rsid w:val="00514327"/>
    <w:rsid w:val="005144F4"/>
    <w:rsid w:val="0051464A"/>
    <w:rsid w:val="005147CC"/>
    <w:rsid w:val="00514879"/>
    <w:rsid w:val="00514A3C"/>
    <w:rsid w:val="00514AB8"/>
    <w:rsid w:val="00514D0B"/>
    <w:rsid w:val="00514DD3"/>
    <w:rsid w:val="00515263"/>
    <w:rsid w:val="0051551D"/>
    <w:rsid w:val="00515566"/>
    <w:rsid w:val="00515814"/>
    <w:rsid w:val="00515BB8"/>
    <w:rsid w:val="00515DC1"/>
    <w:rsid w:val="00515F42"/>
    <w:rsid w:val="00515FE5"/>
    <w:rsid w:val="0051600E"/>
    <w:rsid w:val="0051694C"/>
    <w:rsid w:val="00516EF6"/>
    <w:rsid w:val="0051737F"/>
    <w:rsid w:val="005176DC"/>
    <w:rsid w:val="005178AE"/>
    <w:rsid w:val="00517EE3"/>
    <w:rsid w:val="00517EEA"/>
    <w:rsid w:val="00517FF5"/>
    <w:rsid w:val="005206F6"/>
    <w:rsid w:val="00520DC0"/>
    <w:rsid w:val="00520E5B"/>
    <w:rsid w:val="00520EEB"/>
    <w:rsid w:val="005212D4"/>
    <w:rsid w:val="005218A6"/>
    <w:rsid w:val="00521939"/>
    <w:rsid w:val="00521CF4"/>
    <w:rsid w:val="00521F3C"/>
    <w:rsid w:val="00522118"/>
    <w:rsid w:val="005222A1"/>
    <w:rsid w:val="005224C3"/>
    <w:rsid w:val="005225D7"/>
    <w:rsid w:val="005225DF"/>
    <w:rsid w:val="005226BA"/>
    <w:rsid w:val="0052308B"/>
    <w:rsid w:val="0052340A"/>
    <w:rsid w:val="00523A36"/>
    <w:rsid w:val="00523C7D"/>
    <w:rsid w:val="00523DD7"/>
    <w:rsid w:val="005240A1"/>
    <w:rsid w:val="005244BF"/>
    <w:rsid w:val="005246A9"/>
    <w:rsid w:val="00524780"/>
    <w:rsid w:val="005248CB"/>
    <w:rsid w:val="00524D55"/>
    <w:rsid w:val="0052501F"/>
    <w:rsid w:val="00525153"/>
    <w:rsid w:val="005253DF"/>
    <w:rsid w:val="005256E2"/>
    <w:rsid w:val="0052572A"/>
    <w:rsid w:val="00525BB6"/>
    <w:rsid w:val="00526242"/>
    <w:rsid w:val="00526491"/>
    <w:rsid w:val="00526A3A"/>
    <w:rsid w:val="00526AD5"/>
    <w:rsid w:val="00526D72"/>
    <w:rsid w:val="00527395"/>
    <w:rsid w:val="005277BE"/>
    <w:rsid w:val="00527913"/>
    <w:rsid w:val="00530256"/>
    <w:rsid w:val="0053025F"/>
    <w:rsid w:val="005306B3"/>
    <w:rsid w:val="00530F45"/>
    <w:rsid w:val="00531035"/>
    <w:rsid w:val="00531212"/>
    <w:rsid w:val="00531670"/>
    <w:rsid w:val="005317FA"/>
    <w:rsid w:val="005319B6"/>
    <w:rsid w:val="00531BB3"/>
    <w:rsid w:val="00531CA8"/>
    <w:rsid w:val="00533029"/>
    <w:rsid w:val="00533269"/>
    <w:rsid w:val="00533AB0"/>
    <w:rsid w:val="00533BCE"/>
    <w:rsid w:val="00534141"/>
    <w:rsid w:val="0053465D"/>
    <w:rsid w:val="0053508F"/>
    <w:rsid w:val="00535717"/>
    <w:rsid w:val="005368F7"/>
    <w:rsid w:val="00536A8B"/>
    <w:rsid w:val="00536BD4"/>
    <w:rsid w:val="00536C48"/>
    <w:rsid w:val="00536E95"/>
    <w:rsid w:val="00537153"/>
    <w:rsid w:val="00537517"/>
    <w:rsid w:val="00537775"/>
    <w:rsid w:val="005404CE"/>
    <w:rsid w:val="0054091B"/>
    <w:rsid w:val="00540F2B"/>
    <w:rsid w:val="00540F3D"/>
    <w:rsid w:val="00541149"/>
    <w:rsid w:val="00541538"/>
    <w:rsid w:val="00541B77"/>
    <w:rsid w:val="005426F4"/>
    <w:rsid w:val="0054325C"/>
    <w:rsid w:val="0054339A"/>
    <w:rsid w:val="005436D6"/>
    <w:rsid w:val="00543AEA"/>
    <w:rsid w:val="00543CA6"/>
    <w:rsid w:val="00543DB0"/>
    <w:rsid w:val="005441D7"/>
    <w:rsid w:val="00544669"/>
    <w:rsid w:val="005448D2"/>
    <w:rsid w:val="00544BBB"/>
    <w:rsid w:val="00544C16"/>
    <w:rsid w:val="005451B5"/>
    <w:rsid w:val="0054532E"/>
    <w:rsid w:val="00545AFD"/>
    <w:rsid w:val="00546017"/>
    <w:rsid w:val="0054623D"/>
    <w:rsid w:val="005464DC"/>
    <w:rsid w:val="00546996"/>
    <w:rsid w:val="005469BB"/>
    <w:rsid w:val="00546EAC"/>
    <w:rsid w:val="0054754F"/>
    <w:rsid w:val="00547936"/>
    <w:rsid w:val="00547E76"/>
    <w:rsid w:val="00550092"/>
    <w:rsid w:val="00550226"/>
    <w:rsid w:val="005505D5"/>
    <w:rsid w:val="005505FD"/>
    <w:rsid w:val="00550629"/>
    <w:rsid w:val="00550672"/>
    <w:rsid w:val="00551439"/>
    <w:rsid w:val="005527F7"/>
    <w:rsid w:val="00552B00"/>
    <w:rsid w:val="005532BB"/>
    <w:rsid w:val="0055353A"/>
    <w:rsid w:val="0055381F"/>
    <w:rsid w:val="005538A8"/>
    <w:rsid w:val="00553FF5"/>
    <w:rsid w:val="0055435A"/>
    <w:rsid w:val="005543BF"/>
    <w:rsid w:val="005544D0"/>
    <w:rsid w:val="005549D4"/>
    <w:rsid w:val="00554C2E"/>
    <w:rsid w:val="00554C51"/>
    <w:rsid w:val="00554F06"/>
    <w:rsid w:val="005553D5"/>
    <w:rsid w:val="00555409"/>
    <w:rsid w:val="0055553F"/>
    <w:rsid w:val="0055555A"/>
    <w:rsid w:val="00555FF6"/>
    <w:rsid w:val="00556117"/>
    <w:rsid w:val="005565DA"/>
    <w:rsid w:val="00556F4B"/>
    <w:rsid w:val="005572E1"/>
    <w:rsid w:val="00557335"/>
    <w:rsid w:val="005573A8"/>
    <w:rsid w:val="00557570"/>
    <w:rsid w:val="005576FF"/>
    <w:rsid w:val="005577AF"/>
    <w:rsid w:val="005578CF"/>
    <w:rsid w:val="00560060"/>
    <w:rsid w:val="005602EE"/>
    <w:rsid w:val="005603EB"/>
    <w:rsid w:val="005604D2"/>
    <w:rsid w:val="00560B13"/>
    <w:rsid w:val="005612E0"/>
    <w:rsid w:val="00561386"/>
    <w:rsid w:val="005614BD"/>
    <w:rsid w:val="00561953"/>
    <w:rsid w:val="00561B3B"/>
    <w:rsid w:val="00561DD5"/>
    <w:rsid w:val="00561E9B"/>
    <w:rsid w:val="005620CD"/>
    <w:rsid w:val="005624D9"/>
    <w:rsid w:val="00562B48"/>
    <w:rsid w:val="00562FDB"/>
    <w:rsid w:val="005636EC"/>
    <w:rsid w:val="0056377E"/>
    <w:rsid w:val="00563C39"/>
    <w:rsid w:val="005643A7"/>
    <w:rsid w:val="005644A7"/>
    <w:rsid w:val="00564887"/>
    <w:rsid w:val="00564F3E"/>
    <w:rsid w:val="00565029"/>
    <w:rsid w:val="005654B4"/>
    <w:rsid w:val="00565A4A"/>
    <w:rsid w:val="00565C11"/>
    <w:rsid w:val="00565C97"/>
    <w:rsid w:val="00565CC2"/>
    <w:rsid w:val="00565D09"/>
    <w:rsid w:val="00565D0B"/>
    <w:rsid w:val="00565D13"/>
    <w:rsid w:val="00565F7A"/>
    <w:rsid w:val="005663F8"/>
    <w:rsid w:val="00566502"/>
    <w:rsid w:val="0056655D"/>
    <w:rsid w:val="00566576"/>
    <w:rsid w:val="00566E51"/>
    <w:rsid w:val="0056711C"/>
    <w:rsid w:val="005675C6"/>
    <w:rsid w:val="00567B2D"/>
    <w:rsid w:val="00567F99"/>
    <w:rsid w:val="005702BA"/>
    <w:rsid w:val="00570574"/>
    <w:rsid w:val="0057090A"/>
    <w:rsid w:val="0057153A"/>
    <w:rsid w:val="00571580"/>
    <w:rsid w:val="00571590"/>
    <w:rsid w:val="00571853"/>
    <w:rsid w:val="00571B3A"/>
    <w:rsid w:val="00571E20"/>
    <w:rsid w:val="00572047"/>
    <w:rsid w:val="0057238B"/>
    <w:rsid w:val="00572465"/>
    <w:rsid w:val="005724B6"/>
    <w:rsid w:val="00572520"/>
    <w:rsid w:val="00572771"/>
    <w:rsid w:val="00572DD2"/>
    <w:rsid w:val="00572EEA"/>
    <w:rsid w:val="0057329C"/>
    <w:rsid w:val="005735D3"/>
    <w:rsid w:val="00573A4B"/>
    <w:rsid w:val="0057454D"/>
    <w:rsid w:val="005747E3"/>
    <w:rsid w:val="00574BF2"/>
    <w:rsid w:val="0057579A"/>
    <w:rsid w:val="00575C21"/>
    <w:rsid w:val="00575DA7"/>
    <w:rsid w:val="00576347"/>
    <w:rsid w:val="00576740"/>
    <w:rsid w:val="00576795"/>
    <w:rsid w:val="00576A04"/>
    <w:rsid w:val="00576BD6"/>
    <w:rsid w:val="00576C18"/>
    <w:rsid w:val="00577A16"/>
    <w:rsid w:val="00577BBF"/>
    <w:rsid w:val="00577E39"/>
    <w:rsid w:val="00580266"/>
    <w:rsid w:val="00580434"/>
    <w:rsid w:val="005804B5"/>
    <w:rsid w:val="005804DF"/>
    <w:rsid w:val="0058069B"/>
    <w:rsid w:val="0058083A"/>
    <w:rsid w:val="00580A7C"/>
    <w:rsid w:val="00581111"/>
    <w:rsid w:val="0058122E"/>
    <w:rsid w:val="00581A0D"/>
    <w:rsid w:val="00581B3C"/>
    <w:rsid w:val="00582281"/>
    <w:rsid w:val="005827AD"/>
    <w:rsid w:val="005830E5"/>
    <w:rsid w:val="0058349B"/>
    <w:rsid w:val="005835E5"/>
    <w:rsid w:val="005836CE"/>
    <w:rsid w:val="00583870"/>
    <w:rsid w:val="00583A8B"/>
    <w:rsid w:val="00583C04"/>
    <w:rsid w:val="00583E92"/>
    <w:rsid w:val="00583EEA"/>
    <w:rsid w:val="00584FD8"/>
    <w:rsid w:val="00585495"/>
    <w:rsid w:val="0058603A"/>
    <w:rsid w:val="005860EC"/>
    <w:rsid w:val="00586138"/>
    <w:rsid w:val="00586160"/>
    <w:rsid w:val="005862D2"/>
    <w:rsid w:val="0058641F"/>
    <w:rsid w:val="0058644E"/>
    <w:rsid w:val="00586897"/>
    <w:rsid w:val="0058698C"/>
    <w:rsid w:val="00586B96"/>
    <w:rsid w:val="00586E46"/>
    <w:rsid w:val="005875FC"/>
    <w:rsid w:val="0059003E"/>
    <w:rsid w:val="0059033F"/>
    <w:rsid w:val="005906C3"/>
    <w:rsid w:val="0059080A"/>
    <w:rsid w:val="005909C2"/>
    <w:rsid w:val="00590DAA"/>
    <w:rsid w:val="00590F63"/>
    <w:rsid w:val="00590F96"/>
    <w:rsid w:val="00591050"/>
    <w:rsid w:val="005910FA"/>
    <w:rsid w:val="005911F5"/>
    <w:rsid w:val="0059132D"/>
    <w:rsid w:val="005913D9"/>
    <w:rsid w:val="005915D3"/>
    <w:rsid w:val="0059196E"/>
    <w:rsid w:val="00591C45"/>
    <w:rsid w:val="00592123"/>
    <w:rsid w:val="00592596"/>
    <w:rsid w:val="0059278C"/>
    <w:rsid w:val="00592969"/>
    <w:rsid w:val="00592C28"/>
    <w:rsid w:val="00592E39"/>
    <w:rsid w:val="005935AA"/>
    <w:rsid w:val="00593651"/>
    <w:rsid w:val="005938F5"/>
    <w:rsid w:val="00593ACF"/>
    <w:rsid w:val="005940CA"/>
    <w:rsid w:val="00594947"/>
    <w:rsid w:val="00594981"/>
    <w:rsid w:val="00594A76"/>
    <w:rsid w:val="00594F76"/>
    <w:rsid w:val="005952A4"/>
    <w:rsid w:val="005954A6"/>
    <w:rsid w:val="005957D9"/>
    <w:rsid w:val="00595DDB"/>
    <w:rsid w:val="005962BE"/>
    <w:rsid w:val="0059645E"/>
    <w:rsid w:val="00597C1C"/>
    <w:rsid w:val="00597E4F"/>
    <w:rsid w:val="00597F88"/>
    <w:rsid w:val="00597FDC"/>
    <w:rsid w:val="005A11AF"/>
    <w:rsid w:val="005A1267"/>
    <w:rsid w:val="005A1415"/>
    <w:rsid w:val="005A1496"/>
    <w:rsid w:val="005A16A7"/>
    <w:rsid w:val="005A1900"/>
    <w:rsid w:val="005A1C24"/>
    <w:rsid w:val="005A1C79"/>
    <w:rsid w:val="005A2481"/>
    <w:rsid w:val="005A26C0"/>
    <w:rsid w:val="005A27DC"/>
    <w:rsid w:val="005A2A2B"/>
    <w:rsid w:val="005A2A4D"/>
    <w:rsid w:val="005A329E"/>
    <w:rsid w:val="005A34CA"/>
    <w:rsid w:val="005A3666"/>
    <w:rsid w:val="005A3CE6"/>
    <w:rsid w:val="005A3DA1"/>
    <w:rsid w:val="005A3DFB"/>
    <w:rsid w:val="005A4910"/>
    <w:rsid w:val="005A4D30"/>
    <w:rsid w:val="005A5060"/>
    <w:rsid w:val="005A5C41"/>
    <w:rsid w:val="005A60CB"/>
    <w:rsid w:val="005A6327"/>
    <w:rsid w:val="005A654F"/>
    <w:rsid w:val="005A662E"/>
    <w:rsid w:val="005A689A"/>
    <w:rsid w:val="005A6B61"/>
    <w:rsid w:val="005A6CB7"/>
    <w:rsid w:val="005A6D33"/>
    <w:rsid w:val="005A6E70"/>
    <w:rsid w:val="005A776E"/>
    <w:rsid w:val="005A7829"/>
    <w:rsid w:val="005A790D"/>
    <w:rsid w:val="005B0117"/>
    <w:rsid w:val="005B07BC"/>
    <w:rsid w:val="005B0D5F"/>
    <w:rsid w:val="005B1109"/>
    <w:rsid w:val="005B111D"/>
    <w:rsid w:val="005B14A5"/>
    <w:rsid w:val="005B1A79"/>
    <w:rsid w:val="005B2566"/>
    <w:rsid w:val="005B2878"/>
    <w:rsid w:val="005B2BC3"/>
    <w:rsid w:val="005B2C3D"/>
    <w:rsid w:val="005B318A"/>
    <w:rsid w:val="005B3721"/>
    <w:rsid w:val="005B3E56"/>
    <w:rsid w:val="005B407A"/>
    <w:rsid w:val="005B414B"/>
    <w:rsid w:val="005B423B"/>
    <w:rsid w:val="005B4320"/>
    <w:rsid w:val="005B4473"/>
    <w:rsid w:val="005B482F"/>
    <w:rsid w:val="005B49A0"/>
    <w:rsid w:val="005B4EDB"/>
    <w:rsid w:val="005B4F32"/>
    <w:rsid w:val="005B50D4"/>
    <w:rsid w:val="005B51DB"/>
    <w:rsid w:val="005B5578"/>
    <w:rsid w:val="005B58DD"/>
    <w:rsid w:val="005B6375"/>
    <w:rsid w:val="005B64C3"/>
    <w:rsid w:val="005B65D9"/>
    <w:rsid w:val="005B673E"/>
    <w:rsid w:val="005B6896"/>
    <w:rsid w:val="005B6A1C"/>
    <w:rsid w:val="005B6D06"/>
    <w:rsid w:val="005B7797"/>
    <w:rsid w:val="005B7922"/>
    <w:rsid w:val="005B7F89"/>
    <w:rsid w:val="005C02C0"/>
    <w:rsid w:val="005C037A"/>
    <w:rsid w:val="005C0770"/>
    <w:rsid w:val="005C125F"/>
    <w:rsid w:val="005C13A9"/>
    <w:rsid w:val="005C1A1E"/>
    <w:rsid w:val="005C1E7D"/>
    <w:rsid w:val="005C2193"/>
    <w:rsid w:val="005C2247"/>
    <w:rsid w:val="005C282F"/>
    <w:rsid w:val="005C296D"/>
    <w:rsid w:val="005C2DDF"/>
    <w:rsid w:val="005C2E38"/>
    <w:rsid w:val="005C2E3E"/>
    <w:rsid w:val="005C33D7"/>
    <w:rsid w:val="005C3841"/>
    <w:rsid w:val="005C38C5"/>
    <w:rsid w:val="005C3C93"/>
    <w:rsid w:val="005C3DC3"/>
    <w:rsid w:val="005C3FF6"/>
    <w:rsid w:val="005C40E5"/>
    <w:rsid w:val="005C4164"/>
    <w:rsid w:val="005C4190"/>
    <w:rsid w:val="005C4232"/>
    <w:rsid w:val="005C42C8"/>
    <w:rsid w:val="005C4436"/>
    <w:rsid w:val="005C44CB"/>
    <w:rsid w:val="005C4700"/>
    <w:rsid w:val="005C47D4"/>
    <w:rsid w:val="005C48A2"/>
    <w:rsid w:val="005C4E0F"/>
    <w:rsid w:val="005C5314"/>
    <w:rsid w:val="005C54DB"/>
    <w:rsid w:val="005C57B1"/>
    <w:rsid w:val="005C5AF3"/>
    <w:rsid w:val="005C61BF"/>
    <w:rsid w:val="005C6320"/>
    <w:rsid w:val="005C651E"/>
    <w:rsid w:val="005C6541"/>
    <w:rsid w:val="005C6644"/>
    <w:rsid w:val="005C6BC4"/>
    <w:rsid w:val="005C6DDB"/>
    <w:rsid w:val="005C782B"/>
    <w:rsid w:val="005C7BCD"/>
    <w:rsid w:val="005D0879"/>
    <w:rsid w:val="005D0D25"/>
    <w:rsid w:val="005D0FA8"/>
    <w:rsid w:val="005D0FF2"/>
    <w:rsid w:val="005D1105"/>
    <w:rsid w:val="005D1160"/>
    <w:rsid w:val="005D147B"/>
    <w:rsid w:val="005D15C6"/>
    <w:rsid w:val="005D17B0"/>
    <w:rsid w:val="005D2083"/>
    <w:rsid w:val="005D2291"/>
    <w:rsid w:val="005D22D9"/>
    <w:rsid w:val="005D26A5"/>
    <w:rsid w:val="005D2712"/>
    <w:rsid w:val="005D2BC2"/>
    <w:rsid w:val="005D2E86"/>
    <w:rsid w:val="005D3095"/>
    <w:rsid w:val="005D32DC"/>
    <w:rsid w:val="005D330C"/>
    <w:rsid w:val="005D37A2"/>
    <w:rsid w:val="005D3B6D"/>
    <w:rsid w:val="005D41C3"/>
    <w:rsid w:val="005D438E"/>
    <w:rsid w:val="005D453D"/>
    <w:rsid w:val="005D45A5"/>
    <w:rsid w:val="005D47DB"/>
    <w:rsid w:val="005D489F"/>
    <w:rsid w:val="005D4D51"/>
    <w:rsid w:val="005D5010"/>
    <w:rsid w:val="005D506F"/>
    <w:rsid w:val="005D5E87"/>
    <w:rsid w:val="005D5F83"/>
    <w:rsid w:val="005D608B"/>
    <w:rsid w:val="005D67AB"/>
    <w:rsid w:val="005D6A53"/>
    <w:rsid w:val="005D6C81"/>
    <w:rsid w:val="005D7055"/>
    <w:rsid w:val="005D70B6"/>
    <w:rsid w:val="005D7468"/>
    <w:rsid w:val="005D75FF"/>
    <w:rsid w:val="005D7686"/>
    <w:rsid w:val="005D781E"/>
    <w:rsid w:val="005D790E"/>
    <w:rsid w:val="005D7B9B"/>
    <w:rsid w:val="005D7EFB"/>
    <w:rsid w:val="005D7F2B"/>
    <w:rsid w:val="005E0001"/>
    <w:rsid w:val="005E01AF"/>
    <w:rsid w:val="005E0617"/>
    <w:rsid w:val="005E09F2"/>
    <w:rsid w:val="005E0B69"/>
    <w:rsid w:val="005E0DFE"/>
    <w:rsid w:val="005E0F03"/>
    <w:rsid w:val="005E1259"/>
    <w:rsid w:val="005E1B32"/>
    <w:rsid w:val="005E1BE1"/>
    <w:rsid w:val="005E1C3C"/>
    <w:rsid w:val="005E1FED"/>
    <w:rsid w:val="005E21F5"/>
    <w:rsid w:val="005E21FA"/>
    <w:rsid w:val="005E227F"/>
    <w:rsid w:val="005E245B"/>
    <w:rsid w:val="005E25FC"/>
    <w:rsid w:val="005E2725"/>
    <w:rsid w:val="005E293A"/>
    <w:rsid w:val="005E2FF9"/>
    <w:rsid w:val="005E3583"/>
    <w:rsid w:val="005E35E9"/>
    <w:rsid w:val="005E377C"/>
    <w:rsid w:val="005E385C"/>
    <w:rsid w:val="005E4F5E"/>
    <w:rsid w:val="005E50F0"/>
    <w:rsid w:val="005E541C"/>
    <w:rsid w:val="005E57A8"/>
    <w:rsid w:val="005E5C3B"/>
    <w:rsid w:val="005E5D1D"/>
    <w:rsid w:val="005E6855"/>
    <w:rsid w:val="005E6C9E"/>
    <w:rsid w:val="005E6D7E"/>
    <w:rsid w:val="005E6D9F"/>
    <w:rsid w:val="005E7027"/>
    <w:rsid w:val="005E7105"/>
    <w:rsid w:val="005E7177"/>
    <w:rsid w:val="005E7314"/>
    <w:rsid w:val="005E7DCC"/>
    <w:rsid w:val="005E7E80"/>
    <w:rsid w:val="005F00F6"/>
    <w:rsid w:val="005F016C"/>
    <w:rsid w:val="005F0AFF"/>
    <w:rsid w:val="005F0CF6"/>
    <w:rsid w:val="005F0D21"/>
    <w:rsid w:val="005F1090"/>
    <w:rsid w:val="005F1475"/>
    <w:rsid w:val="005F1851"/>
    <w:rsid w:val="005F1E87"/>
    <w:rsid w:val="005F1FB3"/>
    <w:rsid w:val="005F1FBE"/>
    <w:rsid w:val="005F223C"/>
    <w:rsid w:val="005F2429"/>
    <w:rsid w:val="005F265E"/>
    <w:rsid w:val="005F279F"/>
    <w:rsid w:val="005F2DAC"/>
    <w:rsid w:val="005F2F71"/>
    <w:rsid w:val="005F2FCE"/>
    <w:rsid w:val="005F3513"/>
    <w:rsid w:val="005F37E7"/>
    <w:rsid w:val="005F3997"/>
    <w:rsid w:val="005F3C5C"/>
    <w:rsid w:val="005F3DFE"/>
    <w:rsid w:val="005F4677"/>
    <w:rsid w:val="005F5027"/>
    <w:rsid w:val="005F5725"/>
    <w:rsid w:val="005F583F"/>
    <w:rsid w:val="005F5913"/>
    <w:rsid w:val="005F5A01"/>
    <w:rsid w:val="005F5B93"/>
    <w:rsid w:val="005F6310"/>
    <w:rsid w:val="005F673F"/>
    <w:rsid w:val="005F6A8F"/>
    <w:rsid w:val="005F705A"/>
    <w:rsid w:val="005F7149"/>
    <w:rsid w:val="005F750E"/>
    <w:rsid w:val="005F7559"/>
    <w:rsid w:val="005F778E"/>
    <w:rsid w:val="005F785F"/>
    <w:rsid w:val="006000BC"/>
    <w:rsid w:val="006004E1"/>
    <w:rsid w:val="00600A2B"/>
    <w:rsid w:val="00600AB4"/>
    <w:rsid w:val="00600B33"/>
    <w:rsid w:val="00600CC6"/>
    <w:rsid w:val="00601230"/>
    <w:rsid w:val="006012CA"/>
    <w:rsid w:val="006015EC"/>
    <w:rsid w:val="00601E36"/>
    <w:rsid w:val="006022AE"/>
    <w:rsid w:val="0060233C"/>
    <w:rsid w:val="00602765"/>
    <w:rsid w:val="006029CA"/>
    <w:rsid w:val="00602B1C"/>
    <w:rsid w:val="00603174"/>
    <w:rsid w:val="006035B6"/>
    <w:rsid w:val="00603B02"/>
    <w:rsid w:val="00603C05"/>
    <w:rsid w:val="00603C4F"/>
    <w:rsid w:val="00603D8E"/>
    <w:rsid w:val="006044B6"/>
    <w:rsid w:val="00605538"/>
    <w:rsid w:val="00605716"/>
    <w:rsid w:val="00605A1D"/>
    <w:rsid w:val="00605CAC"/>
    <w:rsid w:val="00605CDF"/>
    <w:rsid w:val="00606853"/>
    <w:rsid w:val="00606BDA"/>
    <w:rsid w:val="00606CDE"/>
    <w:rsid w:val="00607002"/>
    <w:rsid w:val="0060700C"/>
    <w:rsid w:val="006076AD"/>
    <w:rsid w:val="00607F22"/>
    <w:rsid w:val="006100A8"/>
    <w:rsid w:val="006103B7"/>
    <w:rsid w:val="00610795"/>
    <w:rsid w:val="00610977"/>
    <w:rsid w:val="00610A76"/>
    <w:rsid w:val="00610EAD"/>
    <w:rsid w:val="006115FA"/>
    <w:rsid w:val="006116F3"/>
    <w:rsid w:val="0061175A"/>
    <w:rsid w:val="006118D0"/>
    <w:rsid w:val="00611AF2"/>
    <w:rsid w:val="00611B43"/>
    <w:rsid w:val="00612124"/>
    <w:rsid w:val="00612396"/>
    <w:rsid w:val="006124C9"/>
    <w:rsid w:val="006125A4"/>
    <w:rsid w:val="006129E5"/>
    <w:rsid w:val="00613504"/>
    <w:rsid w:val="00613509"/>
    <w:rsid w:val="0061397F"/>
    <w:rsid w:val="00613F63"/>
    <w:rsid w:val="00614C48"/>
    <w:rsid w:val="006151D1"/>
    <w:rsid w:val="006151E3"/>
    <w:rsid w:val="00615526"/>
    <w:rsid w:val="0061570D"/>
    <w:rsid w:val="006159BE"/>
    <w:rsid w:val="00615C01"/>
    <w:rsid w:val="00615E63"/>
    <w:rsid w:val="006163B1"/>
    <w:rsid w:val="006164E4"/>
    <w:rsid w:val="00616641"/>
    <w:rsid w:val="00616ADE"/>
    <w:rsid w:val="00616EC8"/>
    <w:rsid w:val="006177CA"/>
    <w:rsid w:val="00617B20"/>
    <w:rsid w:val="00617EF3"/>
    <w:rsid w:val="00617F11"/>
    <w:rsid w:val="00620176"/>
    <w:rsid w:val="006205C7"/>
    <w:rsid w:val="006205EE"/>
    <w:rsid w:val="00620EA6"/>
    <w:rsid w:val="00621091"/>
    <w:rsid w:val="0062162D"/>
    <w:rsid w:val="00621904"/>
    <w:rsid w:val="00621931"/>
    <w:rsid w:val="00622372"/>
    <w:rsid w:val="006225EE"/>
    <w:rsid w:val="00622645"/>
    <w:rsid w:val="00622B16"/>
    <w:rsid w:val="00622FC1"/>
    <w:rsid w:val="00623103"/>
    <w:rsid w:val="00623142"/>
    <w:rsid w:val="006232E6"/>
    <w:rsid w:val="0062341D"/>
    <w:rsid w:val="00623F54"/>
    <w:rsid w:val="00624574"/>
    <w:rsid w:val="00624A5F"/>
    <w:rsid w:val="00624B12"/>
    <w:rsid w:val="00624DE5"/>
    <w:rsid w:val="006250AD"/>
    <w:rsid w:val="006252CD"/>
    <w:rsid w:val="00625432"/>
    <w:rsid w:val="0062556F"/>
    <w:rsid w:val="006259FF"/>
    <w:rsid w:val="00625E93"/>
    <w:rsid w:val="00625FDA"/>
    <w:rsid w:val="006260AD"/>
    <w:rsid w:val="00626151"/>
    <w:rsid w:val="006267A3"/>
    <w:rsid w:val="00626821"/>
    <w:rsid w:val="0062714F"/>
    <w:rsid w:val="006273D7"/>
    <w:rsid w:val="00627873"/>
    <w:rsid w:val="00627F9D"/>
    <w:rsid w:val="00630251"/>
    <w:rsid w:val="00630557"/>
    <w:rsid w:val="006307CD"/>
    <w:rsid w:val="006308ED"/>
    <w:rsid w:val="00630920"/>
    <w:rsid w:val="00630C16"/>
    <w:rsid w:val="00630CC7"/>
    <w:rsid w:val="00630E35"/>
    <w:rsid w:val="00630F1B"/>
    <w:rsid w:val="00631734"/>
    <w:rsid w:val="0063174C"/>
    <w:rsid w:val="006318EF"/>
    <w:rsid w:val="00631984"/>
    <w:rsid w:val="00631AFE"/>
    <w:rsid w:val="006322F0"/>
    <w:rsid w:val="00632AD8"/>
    <w:rsid w:val="00633105"/>
    <w:rsid w:val="00633379"/>
    <w:rsid w:val="006335A6"/>
    <w:rsid w:val="006335F0"/>
    <w:rsid w:val="00633AC7"/>
    <w:rsid w:val="0063400C"/>
    <w:rsid w:val="00634389"/>
    <w:rsid w:val="006346AC"/>
    <w:rsid w:val="006348A9"/>
    <w:rsid w:val="00634AEE"/>
    <w:rsid w:val="00634C5A"/>
    <w:rsid w:val="00634EF7"/>
    <w:rsid w:val="006356C0"/>
    <w:rsid w:val="00635724"/>
    <w:rsid w:val="00635771"/>
    <w:rsid w:val="006358F1"/>
    <w:rsid w:val="006360F4"/>
    <w:rsid w:val="00636446"/>
    <w:rsid w:val="006369B2"/>
    <w:rsid w:val="00636EA5"/>
    <w:rsid w:val="0063742B"/>
    <w:rsid w:val="00637685"/>
    <w:rsid w:val="00637C2F"/>
    <w:rsid w:val="00637EEC"/>
    <w:rsid w:val="00640411"/>
    <w:rsid w:val="00640817"/>
    <w:rsid w:val="0064089D"/>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D39"/>
    <w:rsid w:val="00642DA0"/>
    <w:rsid w:val="00642F03"/>
    <w:rsid w:val="0064311B"/>
    <w:rsid w:val="00643253"/>
    <w:rsid w:val="00643286"/>
    <w:rsid w:val="006432FD"/>
    <w:rsid w:val="00643BF0"/>
    <w:rsid w:val="00643D52"/>
    <w:rsid w:val="006441DE"/>
    <w:rsid w:val="00644204"/>
    <w:rsid w:val="0064513A"/>
    <w:rsid w:val="006451A9"/>
    <w:rsid w:val="00645BC3"/>
    <w:rsid w:val="00645C22"/>
    <w:rsid w:val="00645E77"/>
    <w:rsid w:val="006461B2"/>
    <w:rsid w:val="00646860"/>
    <w:rsid w:val="0064693E"/>
    <w:rsid w:val="006470B5"/>
    <w:rsid w:val="006474BA"/>
    <w:rsid w:val="006477CB"/>
    <w:rsid w:val="00647AC2"/>
    <w:rsid w:val="00647CF0"/>
    <w:rsid w:val="00650423"/>
    <w:rsid w:val="006506EE"/>
    <w:rsid w:val="006508C6"/>
    <w:rsid w:val="00651010"/>
    <w:rsid w:val="0065107A"/>
    <w:rsid w:val="0065157F"/>
    <w:rsid w:val="00651BA3"/>
    <w:rsid w:val="00652007"/>
    <w:rsid w:val="00652118"/>
    <w:rsid w:val="00652E9B"/>
    <w:rsid w:val="00653012"/>
    <w:rsid w:val="00653379"/>
    <w:rsid w:val="006533DE"/>
    <w:rsid w:val="006535AE"/>
    <w:rsid w:val="0065366B"/>
    <w:rsid w:val="00653A39"/>
    <w:rsid w:val="00653BAA"/>
    <w:rsid w:val="00653F84"/>
    <w:rsid w:val="006540E8"/>
    <w:rsid w:val="0065432D"/>
    <w:rsid w:val="0065442E"/>
    <w:rsid w:val="006545DD"/>
    <w:rsid w:val="0065497F"/>
    <w:rsid w:val="006549E4"/>
    <w:rsid w:val="00654A56"/>
    <w:rsid w:val="00654B77"/>
    <w:rsid w:val="006552DE"/>
    <w:rsid w:val="006555ED"/>
    <w:rsid w:val="006558EB"/>
    <w:rsid w:val="00655C03"/>
    <w:rsid w:val="00655C12"/>
    <w:rsid w:val="00655D53"/>
    <w:rsid w:val="00655E27"/>
    <w:rsid w:val="00655E83"/>
    <w:rsid w:val="006560BE"/>
    <w:rsid w:val="00656164"/>
    <w:rsid w:val="0065620F"/>
    <w:rsid w:val="00656219"/>
    <w:rsid w:val="006564FD"/>
    <w:rsid w:val="006565DD"/>
    <w:rsid w:val="00656982"/>
    <w:rsid w:val="00656A1C"/>
    <w:rsid w:val="00656AA3"/>
    <w:rsid w:val="00656B54"/>
    <w:rsid w:val="00656FDD"/>
    <w:rsid w:val="0065733B"/>
    <w:rsid w:val="00657496"/>
    <w:rsid w:val="00657560"/>
    <w:rsid w:val="00657673"/>
    <w:rsid w:val="00657678"/>
    <w:rsid w:val="00657BBC"/>
    <w:rsid w:val="00657E46"/>
    <w:rsid w:val="00657E6A"/>
    <w:rsid w:val="00657EEC"/>
    <w:rsid w:val="006604FB"/>
    <w:rsid w:val="006606F7"/>
    <w:rsid w:val="00660766"/>
    <w:rsid w:val="00660A05"/>
    <w:rsid w:val="00660A49"/>
    <w:rsid w:val="0066105D"/>
    <w:rsid w:val="006614FB"/>
    <w:rsid w:val="006616A6"/>
    <w:rsid w:val="00661FF0"/>
    <w:rsid w:val="0066207F"/>
    <w:rsid w:val="00662137"/>
    <w:rsid w:val="00662374"/>
    <w:rsid w:val="006626FF"/>
    <w:rsid w:val="00662E5E"/>
    <w:rsid w:val="00662F55"/>
    <w:rsid w:val="00663010"/>
    <w:rsid w:val="00663284"/>
    <w:rsid w:val="006632DC"/>
    <w:rsid w:val="00663889"/>
    <w:rsid w:val="00663ACD"/>
    <w:rsid w:val="00663D0A"/>
    <w:rsid w:val="00663D7D"/>
    <w:rsid w:val="00663E1D"/>
    <w:rsid w:val="006642B4"/>
    <w:rsid w:val="00664607"/>
    <w:rsid w:val="00664751"/>
    <w:rsid w:val="00664834"/>
    <w:rsid w:val="00664842"/>
    <w:rsid w:val="0066490B"/>
    <w:rsid w:val="0066492E"/>
    <w:rsid w:val="00664C15"/>
    <w:rsid w:val="00664E49"/>
    <w:rsid w:val="00665081"/>
    <w:rsid w:val="006651E8"/>
    <w:rsid w:val="006653D0"/>
    <w:rsid w:val="006654F9"/>
    <w:rsid w:val="0066550C"/>
    <w:rsid w:val="00665532"/>
    <w:rsid w:val="006661F0"/>
    <w:rsid w:val="006665C1"/>
    <w:rsid w:val="006668EE"/>
    <w:rsid w:val="00666950"/>
    <w:rsid w:val="00666ACD"/>
    <w:rsid w:val="00666ADE"/>
    <w:rsid w:val="006671A4"/>
    <w:rsid w:val="00667382"/>
    <w:rsid w:val="0066782B"/>
    <w:rsid w:val="00667A86"/>
    <w:rsid w:val="0067007D"/>
    <w:rsid w:val="0067048E"/>
    <w:rsid w:val="00670515"/>
    <w:rsid w:val="0067054F"/>
    <w:rsid w:val="0067087A"/>
    <w:rsid w:val="006709B5"/>
    <w:rsid w:val="00670F7F"/>
    <w:rsid w:val="006712DA"/>
    <w:rsid w:val="00671BF0"/>
    <w:rsid w:val="00671C39"/>
    <w:rsid w:val="00671E8B"/>
    <w:rsid w:val="00671FD7"/>
    <w:rsid w:val="00672158"/>
    <w:rsid w:val="006722EF"/>
    <w:rsid w:val="00672605"/>
    <w:rsid w:val="006732E4"/>
    <w:rsid w:val="006737EC"/>
    <w:rsid w:val="0067392E"/>
    <w:rsid w:val="006739F0"/>
    <w:rsid w:val="00673A36"/>
    <w:rsid w:val="0067414B"/>
    <w:rsid w:val="006748BD"/>
    <w:rsid w:val="006748DC"/>
    <w:rsid w:val="00674BF8"/>
    <w:rsid w:val="00674EF8"/>
    <w:rsid w:val="00674F20"/>
    <w:rsid w:val="00674F7F"/>
    <w:rsid w:val="0067543B"/>
    <w:rsid w:val="006757DB"/>
    <w:rsid w:val="00675CB1"/>
    <w:rsid w:val="00675CC2"/>
    <w:rsid w:val="00675CF8"/>
    <w:rsid w:val="0067612A"/>
    <w:rsid w:val="00676131"/>
    <w:rsid w:val="00676167"/>
    <w:rsid w:val="0067637A"/>
    <w:rsid w:val="006765B7"/>
    <w:rsid w:val="0067691C"/>
    <w:rsid w:val="00676950"/>
    <w:rsid w:val="00676D26"/>
    <w:rsid w:val="00676E63"/>
    <w:rsid w:val="00676FB6"/>
    <w:rsid w:val="006771B6"/>
    <w:rsid w:val="006771F0"/>
    <w:rsid w:val="00677CDD"/>
    <w:rsid w:val="006808A9"/>
    <w:rsid w:val="00680A3F"/>
    <w:rsid w:val="0068101B"/>
    <w:rsid w:val="006814FA"/>
    <w:rsid w:val="006815AA"/>
    <w:rsid w:val="0068188F"/>
    <w:rsid w:val="00681B2B"/>
    <w:rsid w:val="00681B62"/>
    <w:rsid w:val="00681CE6"/>
    <w:rsid w:val="00682925"/>
    <w:rsid w:val="00682932"/>
    <w:rsid w:val="00682AA8"/>
    <w:rsid w:val="00682DFA"/>
    <w:rsid w:val="00682EA7"/>
    <w:rsid w:val="00683128"/>
    <w:rsid w:val="006838A0"/>
    <w:rsid w:val="0068392D"/>
    <w:rsid w:val="00683A19"/>
    <w:rsid w:val="00683A46"/>
    <w:rsid w:val="00683B08"/>
    <w:rsid w:val="00683EC8"/>
    <w:rsid w:val="006844CE"/>
    <w:rsid w:val="00684541"/>
    <w:rsid w:val="0068488C"/>
    <w:rsid w:val="00684C4B"/>
    <w:rsid w:val="00684DCD"/>
    <w:rsid w:val="00684DF4"/>
    <w:rsid w:val="00684ED1"/>
    <w:rsid w:val="00685396"/>
    <w:rsid w:val="00685726"/>
    <w:rsid w:val="00685913"/>
    <w:rsid w:val="00685943"/>
    <w:rsid w:val="00685A7B"/>
    <w:rsid w:val="00685C7B"/>
    <w:rsid w:val="00685E03"/>
    <w:rsid w:val="00686089"/>
    <w:rsid w:val="006860E9"/>
    <w:rsid w:val="00686186"/>
    <w:rsid w:val="00686526"/>
    <w:rsid w:val="006868CB"/>
    <w:rsid w:val="00686941"/>
    <w:rsid w:val="00686CC0"/>
    <w:rsid w:val="0068786C"/>
    <w:rsid w:val="00687A9F"/>
    <w:rsid w:val="00687C37"/>
    <w:rsid w:val="00687E01"/>
    <w:rsid w:val="006902C3"/>
    <w:rsid w:val="006904C1"/>
    <w:rsid w:val="00690974"/>
    <w:rsid w:val="00691173"/>
    <w:rsid w:val="00691593"/>
    <w:rsid w:val="0069176F"/>
    <w:rsid w:val="00691840"/>
    <w:rsid w:val="00691A07"/>
    <w:rsid w:val="00691D12"/>
    <w:rsid w:val="00691D2A"/>
    <w:rsid w:val="00692068"/>
    <w:rsid w:val="00692316"/>
    <w:rsid w:val="006929E1"/>
    <w:rsid w:val="00692C48"/>
    <w:rsid w:val="00692FC2"/>
    <w:rsid w:val="00693099"/>
    <w:rsid w:val="00693582"/>
    <w:rsid w:val="00693A72"/>
    <w:rsid w:val="00693A96"/>
    <w:rsid w:val="006941A5"/>
    <w:rsid w:val="0069441B"/>
    <w:rsid w:val="0069446A"/>
    <w:rsid w:val="006949E4"/>
    <w:rsid w:val="00694A24"/>
    <w:rsid w:val="00694BE3"/>
    <w:rsid w:val="00694C8D"/>
    <w:rsid w:val="00694DE3"/>
    <w:rsid w:val="00694EE8"/>
    <w:rsid w:val="006950BE"/>
    <w:rsid w:val="0069547B"/>
    <w:rsid w:val="006955A6"/>
    <w:rsid w:val="00695B4D"/>
    <w:rsid w:val="00695CE9"/>
    <w:rsid w:val="006965AB"/>
    <w:rsid w:val="006966BA"/>
    <w:rsid w:val="0069678C"/>
    <w:rsid w:val="006968C8"/>
    <w:rsid w:val="0069692E"/>
    <w:rsid w:val="00696A90"/>
    <w:rsid w:val="006970CA"/>
    <w:rsid w:val="00697605"/>
    <w:rsid w:val="006979B8"/>
    <w:rsid w:val="006979F4"/>
    <w:rsid w:val="00697BB5"/>
    <w:rsid w:val="00697CE4"/>
    <w:rsid w:val="006A00F1"/>
    <w:rsid w:val="006A00F9"/>
    <w:rsid w:val="006A0428"/>
    <w:rsid w:val="006A061C"/>
    <w:rsid w:val="006A0E18"/>
    <w:rsid w:val="006A1125"/>
    <w:rsid w:val="006A14A3"/>
    <w:rsid w:val="006A1730"/>
    <w:rsid w:val="006A17B2"/>
    <w:rsid w:val="006A17C4"/>
    <w:rsid w:val="006A1AA3"/>
    <w:rsid w:val="006A1BFA"/>
    <w:rsid w:val="006A1C58"/>
    <w:rsid w:val="006A1E76"/>
    <w:rsid w:val="006A241F"/>
    <w:rsid w:val="006A280D"/>
    <w:rsid w:val="006A28A1"/>
    <w:rsid w:val="006A2937"/>
    <w:rsid w:val="006A2BDF"/>
    <w:rsid w:val="006A2F69"/>
    <w:rsid w:val="006A3208"/>
    <w:rsid w:val="006A33F3"/>
    <w:rsid w:val="006A3A3D"/>
    <w:rsid w:val="006A3C0A"/>
    <w:rsid w:val="006A4196"/>
    <w:rsid w:val="006A4391"/>
    <w:rsid w:val="006A4473"/>
    <w:rsid w:val="006A46EC"/>
    <w:rsid w:val="006A4903"/>
    <w:rsid w:val="006A4BF5"/>
    <w:rsid w:val="006A4F5A"/>
    <w:rsid w:val="006A5859"/>
    <w:rsid w:val="006A5902"/>
    <w:rsid w:val="006A5963"/>
    <w:rsid w:val="006A620C"/>
    <w:rsid w:val="006A6999"/>
    <w:rsid w:val="006A6D78"/>
    <w:rsid w:val="006A6DE5"/>
    <w:rsid w:val="006A6F07"/>
    <w:rsid w:val="006A7587"/>
    <w:rsid w:val="006A7B87"/>
    <w:rsid w:val="006A7DC0"/>
    <w:rsid w:val="006A7EE3"/>
    <w:rsid w:val="006B05B3"/>
    <w:rsid w:val="006B077E"/>
    <w:rsid w:val="006B082C"/>
    <w:rsid w:val="006B094A"/>
    <w:rsid w:val="006B098B"/>
    <w:rsid w:val="006B0AE8"/>
    <w:rsid w:val="006B100A"/>
    <w:rsid w:val="006B1066"/>
    <w:rsid w:val="006B1504"/>
    <w:rsid w:val="006B16BB"/>
    <w:rsid w:val="006B1A05"/>
    <w:rsid w:val="006B1A84"/>
    <w:rsid w:val="006B1E11"/>
    <w:rsid w:val="006B1FF9"/>
    <w:rsid w:val="006B228B"/>
    <w:rsid w:val="006B2470"/>
    <w:rsid w:val="006B2EC2"/>
    <w:rsid w:val="006B2F7E"/>
    <w:rsid w:val="006B3211"/>
    <w:rsid w:val="006B3242"/>
    <w:rsid w:val="006B329C"/>
    <w:rsid w:val="006B3AB1"/>
    <w:rsid w:val="006B3E3F"/>
    <w:rsid w:val="006B4367"/>
    <w:rsid w:val="006B47CC"/>
    <w:rsid w:val="006B4911"/>
    <w:rsid w:val="006B4EF5"/>
    <w:rsid w:val="006B5414"/>
    <w:rsid w:val="006B5674"/>
    <w:rsid w:val="006B5DBF"/>
    <w:rsid w:val="006B5DF1"/>
    <w:rsid w:val="006B612B"/>
    <w:rsid w:val="006B64A2"/>
    <w:rsid w:val="006B6787"/>
    <w:rsid w:val="006B68FF"/>
    <w:rsid w:val="006B6981"/>
    <w:rsid w:val="006B6C1F"/>
    <w:rsid w:val="006B6CF8"/>
    <w:rsid w:val="006B6DAF"/>
    <w:rsid w:val="006C0049"/>
    <w:rsid w:val="006C0332"/>
    <w:rsid w:val="006C04D1"/>
    <w:rsid w:val="006C06B7"/>
    <w:rsid w:val="006C06B9"/>
    <w:rsid w:val="006C0776"/>
    <w:rsid w:val="006C07B6"/>
    <w:rsid w:val="006C0FB0"/>
    <w:rsid w:val="006C111F"/>
    <w:rsid w:val="006C1156"/>
    <w:rsid w:val="006C11AD"/>
    <w:rsid w:val="006C2244"/>
    <w:rsid w:val="006C25C7"/>
    <w:rsid w:val="006C282A"/>
    <w:rsid w:val="006C2944"/>
    <w:rsid w:val="006C2A7A"/>
    <w:rsid w:val="006C3CFE"/>
    <w:rsid w:val="006C4427"/>
    <w:rsid w:val="006C450B"/>
    <w:rsid w:val="006C4677"/>
    <w:rsid w:val="006C4767"/>
    <w:rsid w:val="006C4775"/>
    <w:rsid w:val="006C4876"/>
    <w:rsid w:val="006C4CF4"/>
    <w:rsid w:val="006C4FA0"/>
    <w:rsid w:val="006C5265"/>
    <w:rsid w:val="006C534F"/>
    <w:rsid w:val="006C5671"/>
    <w:rsid w:val="006C5AA2"/>
    <w:rsid w:val="006C5C6F"/>
    <w:rsid w:val="006C5D11"/>
    <w:rsid w:val="006C6112"/>
    <w:rsid w:val="006C656B"/>
    <w:rsid w:val="006C6C82"/>
    <w:rsid w:val="006C6FBC"/>
    <w:rsid w:val="006C73D3"/>
    <w:rsid w:val="006C7541"/>
    <w:rsid w:val="006C788F"/>
    <w:rsid w:val="006C791F"/>
    <w:rsid w:val="006C7A21"/>
    <w:rsid w:val="006C7B00"/>
    <w:rsid w:val="006D019C"/>
    <w:rsid w:val="006D06A6"/>
    <w:rsid w:val="006D0948"/>
    <w:rsid w:val="006D0B43"/>
    <w:rsid w:val="006D0E7E"/>
    <w:rsid w:val="006D10D1"/>
    <w:rsid w:val="006D160C"/>
    <w:rsid w:val="006D167B"/>
    <w:rsid w:val="006D1910"/>
    <w:rsid w:val="006D1968"/>
    <w:rsid w:val="006D1997"/>
    <w:rsid w:val="006D1A50"/>
    <w:rsid w:val="006D1CD9"/>
    <w:rsid w:val="006D1D16"/>
    <w:rsid w:val="006D1E56"/>
    <w:rsid w:val="006D202E"/>
    <w:rsid w:val="006D246C"/>
    <w:rsid w:val="006D24CA"/>
    <w:rsid w:val="006D277E"/>
    <w:rsid w:val="006D2958"/>
    <w:rsid w:val="006D2CAA"/>
    <w:rsid w:val="006D30F8"/>
    <w:rsid w:val="006D315F"/>
    <w:rsid w:val="006D3294"/>
    <w:rsid w:val="006D336F"/>
    <w:rsid w:val="006D3383"/>
    <w:rsid w:val="006D3BCA"/>
    <w:rsid w:val="006D3D87"/>
    <w:rsid w:val="006D3F2A"/>
    <w:rsid w:val="006D4050"/>
    <w:rsid w:val="006D40BE"/>
    <w:rsid w:val="006D4372"/>
    <w:rsid w:val="006D4574"/>
    <w:rsid w:val="006D46F8"/>
    <w:rsid w:val="006D49E1"/>
    <w:rsid w:val="006D4AE1"/>
    <w:rsid w:val="006D4CF1"/>
    <w:rsid w:val="006D4DBD"/>
    <w:rsid w:val="006D5738"/>
    <w:rsid w:val="006D594B"/>
    <w:rsid w:val="006D5AB3"/>
    <w:rsid w:val="006D5AFC"/>
    <w:rsid w:val="006D5F4A"/>
    <w:rsid w:val="006D5FB2"/>
    <w:rsid w:val="006D602E"/>
    <w:rsid w:val="006D6408"/>
    <w:rsid w:val="006D663A"/>
    <w:rsid w:val="006D6C62"/>
    <w:rsid w:val="006D6FC7"/>
    <w:rsid w:val="006D7069"/>
    <w:rsid w:val="006D7424"/>
    <w:rsid w:val="006D7438"/>
    <w:rsid w:val="006D79C5"/>
    <w:rsid w:val="006D7AE5"/>
    <w:rsid w:val="006D7BD8"/>
    <w:rsid w:val="006D7BDE"/>
    <w:rsid w:val="006E0327"/>
    <w:rsid w:val="006E0600"/>
    <w:rsid w:val="006E0A3A"/>
    <w:rsid w:val="006E0C6D"/>
    <w:rsid w:val="006E0E67"/>
    <w:rsid w:val="006E111D"/>
    <w:rsid w:val="006E1259"/>
    <w:rsid w:val="006E1675"/>
    <w:rsid w:val="006E1B7A"/>
    <w:rsid w:val="006E1C91"/>
    <w:rsid w:val="006E21EA"/>
    <w:rsid w:val="006E2491"/>
    <w:rsid w:val="006E24A8"/>
    <w:rsid w:val="006E26E2"/>
    <w:rsid w:val="006E2936"/>
    <w:rsid w:val="006E2E9B"/>
    <w:rsid w:val="006E2F6B"/>
    <w:rsid w:val="006E341B"/>
    <w:rsid w:val="006E3542"/>
    <w:rsid w:val="006E3590"/>
    <w:rsid w:val="006E3846"/>
    <w:rsid w:val="006E38EB"/>
    <w:rsid w:val="006E3A4F"/>
    <w:rsid w:val="006E3D67"/>
    <w:rsid w:val="006E3F6E"/>
    <w:rsid w:val="006E40CA"/>
    <w:rsid w:val="006E446B"/>
    <w:rsid w:val="006E44D7"/>
    <w:rsid w:val="006E453B"/>
    <w:rsid w:val="006E45B7"/>
    <w:rsid w:val="006E5028"/>
    <w:rsid w:val="006E52C8"/>
    <w:rsid w:val="006E5609"/>
    <w:rsid w:val="006E5683"/>
    <w:rsid w:val="006E650F"/>
    <w:rsid w:val="006E65FF"/>
    <w:rsid w:val="006E679D"/>
    <w:rsid w:val="006E6BE6"/>
    <w:rsid w:val="006E6F78"/>
    <w:rsid w:val="006E737A"/>
    <w:rsid w:val="006E7406"/>
    <w:rsid w:val="006E750B"/>
    <w:rsid w:val="006E7835"/>
    <w:rsid w:val="006E79FD"/>
    <w:rsid w:val="006E7AA5"/>
    <w:rsid w:val="006E7ACD"/>
    <w:rsid w:val="006E7BFF"/>
    <w:rsid w:val="006E7C90"/>
    <w:rsid w:val="006F017D"/>
    <w:rsid w:val="006F07A3"/>
    <w:rsid w:val="006F088C"/>
    <w:rsid w:val="006F0969"/>
    <w:rsid w:val="006F09C6"/>
    <w:rsid w:val="006F0C08"/>
    <w:rsid w:val="006F15F7"/>
    <w:rsid w:val="006F169A"/>
    <w:rsid w:val="006F18B9"/>
    <w:rsid w:val="006F190E"/>
    <w:rsid w:val="006F1C32"/>
    <w:rsid w:val="006F1FC6"/>
    <w:rsid w:val="006F1FF5"/>
    <w:rsid w:val="006F2090"/>
    <w:rsid w:val="006F2401"/>
    <w:rsid w:val="006F25A4"/>
    <w:rsid w:val="006F298E"/>
    <w:rsid w:val="006F2FDB"/>
    <w:rsid w:val="006F3061"/>
    <w:rsid w:val="006F372B"/>
    <w:rsid w:val="006F3F7E"/>
    <w:rsid w:val="006F4097"/>
    <w:rsid w:val="006F4376"/>
    <w:rsid w:val="006F4696"/>
    <w:rsid w:val="006F4B63"/>
    <w:rsid w:val="006F4C4C"/>
    <w:rsid w:val="006F4D54"/>
    <w:rsid w:val="006F4E55"/>
    <w:rsid w:val="006F4FFB"/>
    <w:rsid w:val="006F50A6"/>
    <w:rsid w:val="006F5C1A"/>
    <w:rsid w:val="006F65BE"/>
    <w:rsid w:val="006F686B"/>
    <w:rsid w:val="006F690C"/>
    <w:rsid w:val="006F692E"/>
    <w:rsid w:val="006F69ED"/>
    <w:rsid w:val="006F6D0A"/>
    <w:rsid w:val="006F705F"/>
    <w:rsid w:val="006F7261"/>
    <w:rsid w:val="006F7854"/>
    <w:rsid w:val="006F791E"/>
    <w:rsid w:val="006F7AAC"/>
    <w:rsid w:val="006F7AB6"/>
    <w:rsid w:val="007005A0"/>
    <w:rsid w:val="0070081C"/>
    <w:rsid w:val="00700C43"/>
    <w:rsid w:val="00701074"/>
    <w:rsid w:val="0070116E"/>
    <w:rsid w:val="0070178E"/>
    <w:rsid w:val="00701865"/>
    <w:rsid w:val="007019F9"/>
    <w:rsid w:val="00701FFB"/>
    <w:rsid w:val="0070246E"/>
    <w:rsid w:val="0070263B"/>
    <w:rsid w:val="00702826"/>
    <w:rsid w:val="00702B5C"/>
    <w:rsid w:val="00702DAB"/>
    <w:rsid w:val="00702EB5"/>
    <w:rsid w:val="00702EFD"/>
    <w:rsid w:val="007033ED"/>
    <w:rsid w:val="00703538"/>
    <w:rsid w:val="0070364B"/>
    <w:rsid w:val="00703FBE"/>
    <w:rsid w:val="0070402D"/>
    <w:rsid w:val="00704AD4"/>
    <w:rsid w:val="00704D31"/>
    <w:rsid w:val="007050BB"/>
    <w:rsid w:val="00705553"/>
    <w:rsid w:val="00705864"/>
    <w:rsid w:val="007058F4"/>
    <w:rsid w:val="0070593B"/>
    <w:rsid w:val="00705B50"/>
    <w:rsid w:val="00706399"/>
    <w:rsid w:val="007063D6"/>
    <w:rsid w:val="0070692F"/>
    <w:rsid w:val="00706BCA"/>
    <w:rsid w:val="00706CDB"/>
    <w:rsid w:val="00706E32"/>
    <w:rsid w:val="00707373"/>
    <w:rsid w:val="007073BE"/>
    <w:rsid w:val="00707506"/>
    <w:rsid w:val="00707698"/>
    <w:rsid w:val="0070773E"/>
    <w:rsid w:val="007078EA"/>
    <w:rsid w:val="00707F56"/>
    <w:rsid w:val="0071008C"/>
    <w:rsid w:val="00710402"/>
    <w:rsid w:val="00710E11"/>
    <w:rsid w:val="00710F5B"/>
    <w:rsid w:val="00711324"/>
    <w:rsid w:val="007115FD"/>
    <w:rsid w:val="0071164D"/>
    <w:rsid w:val="0071184A"/>
    <w:rsid w:val="007118F3"/>
    <w:rsid w:val="007119F1"/>
    <w:rsid w:val="00711A10"/>
    <w:rsid w:val="00711F1E"/>
    <w:rsid w:val="007121D0"/>
    <w:rsid w:val="00712438"/>
    <w:rsid w:val="00712D30"/>
    <w:rsid w:val="0071300D"/>
    <w:rsid w:val="007131B7"/>
    <w:rsid w:val="00713207"/>
    <w:rsid w:val="00713322"/>
    <w:rsid w:val="007134D8"/>
    <w:rsid w:val="00713845"/>
    <w:rsid w:val="00713A38"/>
    <w:rsid w:val="00713CC3"/>
    <w:rsid w:val="00713DFB"/>
    <w:rsid w:val="00713E3E"/>
    <w:rsid w:val="00713F66"/>
    <w:rsid w:val="007142DE"/>
    <w:rsid w:val="00714478"/>
    <w:rsid w:val="00714695"/>
    <w:rsid w:val="00714876"/>
    <w:rsid w:val="00714A42"/>
    <w:rsid w:val="00714CDA"/>
    <w:rsid w:val="00715006"/>
    <w:rsid w:val="0071540A"/>
    <w:rsid w:val="007156D6"/>
    <w:rsid w:val="00715A53"/>
    <w:rsid w:val="00715D0C"/>
    <w:rsid w:val="00715DB4"/>
    <w:rsid w:val="007161C5"/>
    <w:rsid w:val="007167C2"/>
    <w:rsid w:val="007168A1"/>
    <w:rsid w:val="007168F2"/>
    <w:rsid w:val="00716EC5"/>
    <w:rsid w:val="00716FD7"/>
    <w:rsid w:val="007171A3"/>
    <w:rsid w:val="00717370"/>
    <w:rsid w:val="0071746D"/>
    <w:rsid w:val="00717506"/>
    <w:rsid w:val="00717973"/>
    <w:rsid w:val="00717B53"/>
    <w:rsid w:val="0072088B"/>
    <w:rsid w:val="00720D9A"/>
    <w:rsid w:val="00721013"/>
    <w:rsid w:val="00721606"/>
    <w:rsid w:val="00721792"/>
    <w:rsid w:val="00721940"/>
    <w:rsid w:val="00721DEF"/>
    <w:rsid w:val="007225EF"/>
    <w:rsid w:val="0072260C"/>
    <w:rsid w:val="007227FA"/>
    <w:rsid w:val="00722990"/>
    <w:rsid w:val="007229B9"/>
    <w:rsid w:val="00722EE0"/>
    <w:rsid w:val="00722EF6"/>
    <w:rsid w:val="00723176"/>
    <w:rsid w:val="00723247"/>
    <w:rsid w:val="0072334D"/>
    <w:rsid w:val="007234FD"/>
    <w:rsid w:val="0072361B"/>
    <w:rsid w:val="00723B4D"/>
    <w:rsid w:val="00723B8A"/>
    <w:rsid w:val="00723B9B"/>
    <w:rsid w:val="00723EF3"/>
    <w:rsid w:val="00724266"/>
    <w:rsid w:val="00724525"/>
    <w:rsid w:val="00724ABC"/>
    <w:rsid w:val="00724F28"/>
    <w:rsid w:val="00725277"/>
    <w:rsid w:val="00725669"/>
    <w:rsid w:val="00725D61"/>
    <w:rsid w:val="007268B6"/>
    <w:rsid w:val="00726CE6"/>
    <w:rsid w:val="00726DEE"/>
    <w:rsid w:val="007270D7"/>
    <w:rsid w:val="0072752A"/>
    <w:rsid w:val="0072779D"/>
    <w:rsid w:val="00727B7A"/>
    <w:rsid w:val="00727C5A"/>
    <w:rsid w:val="00727E19"/>
    <w:rsid w:val="007305C7"/>
    <w:rsid w:val="0073084D"/>
    <w:rsid w:val="00730D0C"/>
    <w:rsid w:val="00730D5F"/>
    <w:rsid w:val="00730F12"/>
    <w:rsid w:val="00730F7B"/>
    <w:rsid w:val="00730FBC"/>
    <w:rsid w:val="0073113B"/>
    <w:rsid w:val="007313DE"/>
    <w:rsid w:val="00731586"/>
    <w:rsid w:val="0073194F"/>
    <w:rsid w:val="007319FD"/>
    <w:rsid w:val="00731A36"/>
    <w:rsid w:val="00731A88"/>
    <w:rsid w:val="00732149"/>
    <w:rsid w:val="00732DCB"/>
    <w:rsid w:val="0073313F"/>
    <w:rsid w:val="00733395"/>
    <w:rsid w:val="00733411"/>
    <w:rsid w:val="00733648"/>
    <w:rsid w:val="007336C2"/>
    <w:rsid w:val="00733DFA"/>
    <w:rsid w:val="0073414A"/>
    <w:rsid w:val="007341E5"/>
    <w:rsid w:val="00734346"/>
    <w:rsid w:val="00734634"/>
    <w:rsid w:val="0073465C"/>
    <w:rsid w:val="007351B5"/>
    <w:rsid w:val="00735270"/>
    <w:rsid w:val="00735813"/>
    <w:rsid w:val="007358E2"/>
    <w:rsid w:val="00735D30"/>
    <w:rsid w:val="00735D67"/>
    <w:rsid w:val="00735E32"/>
    <w:rsid w:val="00735E80"/>
    <w:rsid w:val="00736264"/>
    <w:rsid w:val="007364EF"/>
    <w:rsid w:val="0073651C"/>
    <w:rsid w:val="007365D0"/>
    <w:rsid w:val="00736685"/>
    <w:rsid w:val="00736BEC"/>
    <w:rsid w:val="00736CB6"/>
    <w:rsid w:val="00736CF9"/>
    <w:rsid w:val="00736F27"/>
    <w:rsid w:val="00736F58"/>
    <w:rsid w:val="007412A7"/>
    <w:rsid w:val="007413B2"/>
    <w:rsid w:val="00741B67"/>
    <w:rsid w:val="00741D6A"/>
    <w:rsid w:val="00741E8D"/>
    <w:rsid w:val="00741F98"/>
    <w:rsid w:val="00741FC3"/>
    <w:rsid w:val="0074305D"/>
    <w:rsid w:val="00743626"/>
    <w:rsid w:val="007437CA"/>
    <w:rsid w:val="007437DE"/>
    <w:rsid w:val="00743FD8"/>
    <w:rsid w:val="007449CB"/>
    <w:rsid w:val="00744CD9"/>
    <w:rsid w:val="00745024"/>
    <w:rsid w:val="00745388"/>
    <w:rsid w:val="00745BEE"/>
    <w:rsid w:val="007463C5"/>
    <w:rsid w:val="007463ED"/>
    <w:rsid w:val="007464CB"/>
    <w:rsid w:val="00746803"/>
    <w:rsid w:val="00746D83"/>
    <w:rsid w:val="00746E3A"/>
    <w:rsid w:val="00747027"/>
    <w:rsid w:val="00747171"/>
    <w:rsid w:val="007473F3"/>
    <w:rsid w:val="00747452"/>
    <w:rsid w:val="00747552"/>
    <w:rsid w:val="007477DB"/>
    <w:rsid w:val="00747A4C"/>
    <w:rsid w:val="00747DA5"/>
    <w:rsid w:val="00750125"/>
    <w:rsid w:val="00750160"/>
    <w:rsid w:val="007501C4"/>
    <w:rsid w:val="007505E6"/>
    <w:rsid w:val="0075098E"/>
    <w:rsid w:val="00750AAD"/>
    <w:rsid w:val="00750BE5"/>
    <w:rsid w:val="007512C6"/>
    <w:rsid w:val="007512FC"/>
    <w:rsid w:val="00752731"/>
    <w:rsid w:val="00753314"/>
    <w:rsid w:val="007536CB"/>
    <w:rsid w:val="00753D52"/>
    <w:rsid w:val="007544C6"/>
    <w:rsid w:val="007546BA"/>
    <w:rsid w:val="007549B8"/>
    <w:rsid w:val="00754B6A"/>
    <w:rsid w:val="00754DE5"/>
    <w:rsid w:val="00754F7F"/>
    <w:rsid w:val="00755595"/>
    <w:rsid w:val="00755DB6"/>
    <w:rsid w:val="00756003"/>
    <w:rsid w:val="0075651D"/>
    <w:rsid w:val="00756772"/>
    <w:rsid w:val="007572F5"/>
    <w:rsid w:val="00757A3C"/>
    <w:rsid w:val="00757B46"/>
    <w:rsid w:val="00757FA8"/>
    <w:rsid w:val="00760F03"/>
    <w:rsid w:val="00760F16"/>
    <w:rsid w:val="00761441"/>
    <w:rsid w:val="007615EB"/>
    <w:rsid w:val="0076170C"/>
    <w:rsid w:val="00761943"/>
    <w:rsid w:val="00761F9F"/>
    <w:rsid w:val="00762257"/>
    <w:rsid w:val="0076260A"/>
    <w:rsid w:val="00762655"/>
    <w:rsid w:val="0076283C"/>
    <w:rsid w:val="007628D3"/>
    <w:rsid w:val="00762C53"/>
    <w:rsid w:val="00762CAC"/>
    <w:rsid w:val="00762E58"/>
    <w:rsid w:val="00762F61"/>
    <w:rsid w:val="00763577"/>
    <w:rsid w:val="007640AC"/>
    <w:rsid w:val="007642FE"/>
    <w:rsid w:val="0076453A"/>
    <w:rsid w:val="007646D3"/>
    <w:rsid w:val="007648ED"/>
    <w:rsid w:val="00765159"/>
    <w:rsid w:val="00765257"/>
    <w:rsid w:val="0076576C"/>
    <w:rsid w:val="00765A01"/>
    <w:rsid w:val="007667BC"/>
    <w:rsid w:val="00766B89"/>
    <w:rsid w:val="00766CD0"/>
    <w:rsid w:val="00766DA0"/>
    <w:rsid w:val="007671FA"/>
    <w:rsid w:val="007674B2"/>
    <w:rsid w:val="00767782"/>
    <w:rsid w:val="007678A9"/>
    <w:rsid w:val="00767B6D"/>
    <w:rsid w:val="00770327"/>
    <w:rsid w:val="007708B6"/>
    <w:rsid w:val="00770934"/>
    <w:rsid w:val="00770E68"/>
    <w:rsid w:val="0077118E"/>
    <w:rsid w:val="007711FA"/>
    <w:rsid w:val="00771698"/>
    <w:rsid w:val="007718DF"/>
    <w:rsid w:val="00771B41"/>
    <w:rsid w:val="00772147"/>
    <w:rsid w:val="007724FB"/>
    <w:rsid w:val="00772570"/>
    <w:rsid w:val="00772A36"/>
    <w:rsid w:val="00772A80"/>
    <w:rsid w:val="00772C48"/>
    <w:rsid w:val="00772E11"/>
    <w:rsid w:val="0077302F"/>
    <w:rsid w:val="007731E6"/>
    <w:rsid w:val="00773466"/>
    <w:rsid w:val="007738E3"/>
    <w:rsid w:val="007739F4"/>
    <w:rsid w:val="00773B36"/>
    <w:rsid w:val="00773B5E"/>
    <w:rsid w:val="00773F58"/>
    <w:rsid w:val="00774493"/>
    <w:rsid w:val="00774505"/>
    <w:rsid w:val="007748C3"/>
    <w:rsid w:val="00774AE1"/>
    <w:rsid w:val="00774D9F"/>
    <w:rsid w:val="00774FAF"/>
    <w:rsid w:val="007756D0"/>
    <w:rsid w:val="00775E1E"/>
    <w:rsid w:val="0077651C"/>
    <w:rsid w:val="00776632"/>
    <w:rsid w:val="007768D9"/>
    <w:rsid w:val="007769E9"/>
    <w:rsid w:val="00777809"/>
    <w:rsid w:val="007779DD"/>
    <w:rsid w:val="00777B45"/>
    <w:rsid w:val="00777B9A"/>
    <w:rsid w:val="00777C23"/>
    <w:rsid w:val="00780B04"/>
    <w:rsid w:val="00780DF8"/>
    <w:rsid w:val="00780E09"/>
    <w:rsid w:val="007811B4"/>
    <w:rsid w:val="0078121C"/>
    <w:rsid w:val="0078129F"/>
    <w:rsid w:val="00781555"/>
    <w:rsid w:val="0078161B"/>
    <w:rsid w:val="007817E3"/>
    <w:rsid w:val="0078191D"/>
    <w:rsid w:val="00781A56"/>
    <w:rsid w:val="00781A90"/>
    <w:rsid w:val="00781DCC"/>
    <w:rsid w:val="00781F30"/>
    <w:rsid w:val="007825BF"/>
    <w:rsid w:val="00782DFA"/>
    <w:rsid w:val="00783004"/>
    <w:rsid w:val="00783019"/>
    <w:rsid w:val="0078317C"/>
    <w:rsid w:val="00783726"/>
    <w:rsid w:val="00783E41"/>
    <w:rsid w:val="007848BE"/>
    <w:rsid w:val="007853F3"/>
    <w:rsid w:val="007853F8"/>
    <w:rsid w:val="007854EA"/>
    <w:rsid w:val="00785667"/>
    <w:rsid w:val="0078583E"/>
    <w:rsid w:val="007858DA"/>
    <w:rsid w:val="00786266"/>
    <w:rsid w:val="007866BD"/>
    <w:rsid w:val="007867EE"/>
    <w:rsid w:val="00786AA5"/>
    <w:rsid w:val="00787133"/>
    <w:rsid w:val="00787161"/>
    <w:rsid w:val="007872D0"/>
    <w:rsid w:val="007873E0"/>
    <w:rsid w:val="007876A1"/>
    <w:rsid w:val="0078786B"/>
    <w:rsid w:val="007903DB"/>
    <w:rsid w:val="007909E1"/>
    <w:rsid w:val="00790BE1"/>
    <w:rsid w:val="007912F5"/>
    <w:rsid w:val="007912FE"/>
    <w:rsid w:val="0079154C"/>
    <w:rsid w:val="00791B4C"/>
    <w:rsid w:val="00791B57"/>
    <w:rsid w:val="00791D9F"/>
    <w:rsid w:val="00791E7E"/>
    <w:rsid w:val="007923FF"/>
    <w:rsid w:val="007924BD"/>
    <w:rsid w:val="00793183"/>
    <w:rsid w:val="007931D1"/>
    <w:rsid w:val="00793394"/>
    <w:rsid w:val="007935CF"/>
    <w:rsid w:val="00793685"/>
    <w:rsid w:val="00793E53"/>
    <w:rsid w:val="00794A19"/>
    <w:rsid w:val="00794E61"/>
    <w:rsid w:val="00795581"/>
    <w:rsid w:val="007956C2"/>
    <w:rsid w:val="0079589F"/>
    <w:rsid w:val="007958A7"/>
    <w:rsid w:val="00795EC5"/>
    <w:rsid w:val="00796461"/>
    <w:rsid w:val="007964F1"/>
    <w:rsid w:val="00796A78"/>
    <w:rsid w:val="00796C25"/>
    <w:rsid w:val="00796E7D"/>
    <w:rsid w:val="00796FDC"/>
    <w:rsid w:val="0079727E"/>
    <w:rsid w:val="0079730F"/>
    <w:rsid w:val="00797567"/>
    <w:rsid w:val="00797806"/>
    <w:rsid w:val="00797CD4"/>
    <w:rsid w:val="00797E06"/>
    <w:rsid w:val="00797F8A"/>
    <w:rsid w:val="007A0347"/>
    <w:rsid w:val="007A03BF"/>
    <w:rsid w:val="007A03D2"/>
    <w:rsid w:val="007A0933"/>
    <w:rsid w:val="007A0987"/>
    <w:rsid w:val="007A1047"/>
    <w:rsid w:val="007A14E6"/>
    <w:rsid w:val="007A14F6"/>
    <w:rsid w:val="007A192A"/>
    <w:rsid w:val="007A195E"/>
    <w:rsid w:val="007A1A8B"/>
    <w:rsid w:val="007A1BFE"/>
    <w:rsid w:val="007A1DCF"/>
    <w:rsid w:val="007A224C"/>
    <w:rsid w:val="007A229D"/>
    <w:rsid w:val="007A22E7"/>
    <w:rsid w:val="007A23E8"/>
    <w:rsid w:val="007A38EE"/>
    <w:rsid w:val="007A395D"/>
    <w:rsid w:val="007A3AA2"/>
    <w:rsid w:val="007A3B5B"/>
    <w:rsid w:val="007A3D8E"/>
    <w:rsid w:val="007A4230"/>
    <w:rsid w:val="007A44BB"/>
    <w:rsid w:val="007A45F5"/>
    <w:rsid w:val="007A4625"/>
    <w:rsid w:val="007A4A2C"/>
    <w:rsid w:val="007A4B3A"/>
    <w:rsid w:val="007A4D69"/>
    <w:rsid w:val="007A4E0F"/>
    <w:rsid w:val="007A4F1E"/>
    <w:rsid w:val="007A5BAF"/>
    <w:rsid w:val="007A5CEF"/>
    <w:rsid w:val="007A6575"/>
    <w:rsid w:val="007A68D6"/>
    <w:rsid w:val="007A6F79"/>
    <w:rsid w:val="007A79D2"/>
    <w:rsid w:val="007A7A4E"/>
    <w:rsid w:val="007A7F00"/>
    <w:rsid w:val="007B03B7"/>
    <w:rsid w:val="007B052E"/>
    <w:rsid w:val="007B0C88"/>
    <w:rsid w:val="007B14DA"/>
    <w:rsid w:val="007B1685"/>
    <w:rsid w:val="007B1A58"/>
    <w:rsid w:val="007B1A8F"/>
    <w:rsid w:val="007B1C07"/>
    <w:rsid w:val="007B1F75"/>
    <w:rsid w:val="007B2193"/>
    <w:rsid w:val="007B2890"/>
    <w:rsid w:val="007B2A9B"/>
    <w:rsid w:val="007B2B53"/>
    <w:rsid w:val="007B2D4F"/>
    <w:rsid w:val="007B2F77"/>
    <w:rsid w:val="007B31F2"/>
    <w:rsid w:val="007B320A"/>
    <w:rsid w:val="007B3D69"/>
    <w:rsid w:val="007B3F18"/>
    <w:rsid w:val="007B402A"/>
    <w:rsid w:val="007B42A1"/>
    <w:rsid w:val="007B497B"/>
    <w:rsid w:val="007B4A60"/>
    <w:rsid w:val="007B4F81"/>
    <w:rsid w:val="007B50A6"/>
    <w:rsid w:val="007B5744"/>
    <w:rsid w:val="007B5753"/>
    <w:rsid w:val="007B59A0"/>
    <w:rsid w:val="007B61F2"/>
    <w:rsid w:val="007B6425"/>
    <w:rsid w:val="007B6887"/>
    <w:rsid w:val="007B693C"/>
    <w:rsid w:val="007B6B3D"/>
    <w:rsid w:val="007B6C5A"/>
    <w:rsid w:val="007B7BD8"/>
    <w:rsid w:val="007C0042"/>
    <w:rsid w:val="007C00CB"/>
    <w:rsid w:val="007C0344"/>
    <w:rsid w:val="007C083B"/>
    <w:rsid w:val="007C0989"/>
    <w:rsid w:val="007C0D27"/>
    <w:rsid w:val="007C0D2F"/>
    <w:rsid w:val="007C0FD3"/>
    <w:rsid w:val="007C1899"/>
    <w:rsid w:val="007C18BE"/>
    <w:rsid w:val="007C190A"/>
    <w:rsid w:val="007C19D7"/>
    <w:rsid w:val="007C1AA9"/>
    <w:rsid w:val="007C1FDC"/>
    <w:rsid w:val="007C208A"/>
    <w:rsid w:val="007C20B3"/>
    <w:rsid w:val="007C21C7"/>
    <w:rsid w:val="007C24E2"/>
    <w:rsid w:val="007C2AB6"/>
    <w:rsid w:val="007C2FFF"/>
    <w:rsid w:val="007C315A"/>
    <w:rsid w:val="007C34C5"/>
    <w:rsid w:val="007C34EA"/>
    <w:rsid w:val="007C3A23"/>
    <w:rsid w:val="007C3A83"/>
    <w:rsid w:val="007C3EA5"/>
    <w:rsid w:val="007C4008"/>
    <w:rsid w:val="007C4232"/>
    <w:rsid w:val="007C4271"/>
    <w:rsid w:val="007C4873"/>
    <w:rsid w:val="007C4948"/>
    <w:rsid w:val="007C49B0"/>
    <w:rsid w:val="007C4C8B"/>
    <w:rsid w:val="007C5461"/>
    <w:rsid w:val="007C559B"/>
    <w:rsid w:val="007C5825"/>
    <w:rsid w:val="007C5886"/>
    <w:rsid w:val="007C5CC2"/>
    <w:rsid w:val="007C6228"/>
    <w:rsid w:val="007C68A6"/>
    <w:rsid w:val="007C6950"/>
    <w:rsid w:val="007C7016"/>
    <w:rsid w:val="007C70CE"/>
    <w:rsid w:val="007C70EE"/>
    <w:rsid w:val="007C725B"/>
    <w:rsid w:val="007C745E"/>
    <w:rsid w:val="007C75B1"/>
    <w:rsid w:val="007C7821"/>
    <w:rsid w:val="007C789A"/>
    <w:rsid w:val="007C7AB5"/>
    <w:rsid w:val="007C7CB8"/>
    <w:rsid w:val="007C7CDB"/>
    <w:rsid w:val="007C7D93"/>
    <w:rsid w:val="007C7E65"/>
    <w:rsid w:val="007D007B"/>
    <w:rsid w:val="007D030D"/>
    <w:rsid w:val="007D065F"/>
    <w:rsid w:val="007D0929"/>
    <w:rsid w:val="007D0ABA"/>
    <w:rsid w:val="007D1188"/>
    <w:rsid w:val="007D122E"/>
    <w:rsid w:val="007D16EE"/>
    <w:rsid w:val="007D177B"/>
    <w:rsid w:val="007D188F"/>
    <w:rsid w:val="007D1B34"/>
    <w:rsid w:val="007D1D7C"/>
    <w:rsid w:val="007D20BD"/>
    <w:rsid w:val="007D23FD"/>
    <w:rsid w:val="007D2740"/>
    <w:rsid w:val="007D2A55"/>
    <w:rsid w:val="007D2B5B"/>
    <w:rsid w:val="007D2BEB"/>
    <w:rsid w:val="007D2D2A"/>
    <w:rsid w:val="007D3523"/>
    <w:rsid w:val="007D3A97"/>
    <w:rsid w:val="007D3C8D"/>
    <w:rsid w:val="007D3F97"/>
    <w:rsid w:val="007D3FE0"/>
    <w:rsid w:val="007D3FF5"/>
    <w:rsid w:val="007D42D7"/>
    <w:rsid w:val="007D440B"/>
    <w:rsid w:val="007D4429"/>
    <w:rsid w:val="007D46F3"/>
    <w:rsid w:val="007D5080"/>
    <w:rsid w:val="007D5398"/>
    <w:rsid w:val="007D61B6"/>
    <w:rsid w:val="007D69EE"/>
    <w:rsid w:val="007D6C0B"/>
    <w:rsid w:val="007D6C1E"/>
    <w:rsid w:val="007D6C8D"/>
    <w:rsid w:val="007D6CBD"/>
    <w:rsid w:val="007D6F2D"/>
    <w:rsid w:val="007D7196"/>
    <w:rsid w:val="007D76ED"/>
    <w:rsid w:val="007D7E11"/>
    <w:rsid w:val="007E0059"/>
    <w:rsid w:val="007E0A80"/>
    <w:rsid w:val="007E0BEC"/>
    <w:rsid w:val="007E173B"/>
    <w:rsid w:val="007E1E83"/>
    <w:rsid w:val="007E2226"/>
    <w:rsid w:val="007E2AE5"/>
    <w:rsid w:val="007E2EAB"/>
    <w:rsid w:val="007E30E9"/>
    <w:rsid w:val="007E3102"/>
    <w:rsid w:val="007E352F"/>
    <w:rsid w:val="007E35B7"/>
    <w:rsid w:val="007E35C1"/>
    <w:rsid w:val="007E38B6"/>
    <w:rsid w:val="007E39A4"/>
    <w:rsid w:val="007E3D0D"/>
    <w:rsid w:val="007E3ED8"/>
    <w:rsid w:val="007E41DD"/>
    <w:rsid w:val="007E43AC"/>
    <w:rsid w:val="007E44BD"/>
    <w:rsid w:val="007E49D4"/>
    <w:rsid w:val="007E4B79"/>
    <w:rsid w:val="007E4BCB"/>
    <w:rsid w:val="007E4CCA"/>
    <w:rsid w:val="007E4F51"/>
    <w:rsid w:val="007E5DE3"/>
    <w:rsid w:val="007E5E59"/>
    <w:rsid w:val="007E64FC"/>
    <w:rsid w:val="007E6A38"/>
    <w:rsid w:val="007E6A8D"/>
    <w:rsid w:val="007E6AB7"/>
    <w:rsid w:val="007E7019"/>
    <w:rsid w:val="007E7269"/>
    <w:rsid w:val="007E73D2"/>
    <w:rsid w:val="007E73D4"/>
    <w:rsid w:val="007E7611"/>
    <w:rsid w:val="007E787D"/>
    <w:rsid w:val="007E79F8"/>
    <w:rsid w:val="007E7AB4"/>
    <w:rsid w:val="007E7AEB"/>
    <w:rsid w:val="007E7BCA"/>
    <w:rsid w:val="007F037B"/>
    <w:rsid w:val="007F0AB0"/>
    <w:rsid w:val="007F0E2D"/>
    <w:rsid w:val="007F0F13"/>
    <w:rsid w:val="007F105B"/>
    <w:rsid w:val="007F14A4"/>
    <w:rsid w:val="007F14B4"/>
    <w:rsid w:val="007F1672"/>
    <w:rsid w:val="007F18A3"/>
    <w:rsid w:val="007F1AA1"/>
    <w:rsid w:val="007F20FE"/>
    <w:rsid w:val="007F2A28"/>
    <w:rsid w:val="007F2A9D"/>
    <w:rsid w:val="007F2E83"/>
    <w:rsid w:val="007F3587"/>
    <w:rsid w:val="007F35D8"/>
    <w:rsid w:val="007F3616"/>
    <w:rsid w:val="007F3D4E"/>
    <w:rsid w:val="007F42C7"/>
    <w:rsid w:val="007F42D7"/>
    <w:rsid w:val="007F43A4"/>
    <w:rsid w:val="007F4635"/>
    <w:rsid w:val="007F4640"/>
    <w:rsid w:val="007F47C7"/>
    <w:rsid w:val="007F4F34"/>
    <w:rsid w:val="007F5D85"/>
    <w:rsid w:val="007F5E40"/>
    <w:rsid w:val="007F6094"/>
    <w:rsid w:val="007F66D9"/>
    <w:rsid w:val="007F7529"/>
    <w:rsid w:val="007F7980"/>
    <w:rsid w:val="007F7F50"/>
    <w:rsid w:val="007F7FE2"/>
    <w:rsid w:val="0080025E"/>
    <w:rsid w:val="0080030D"/>
    <w:rsid w:val="0080052B"/>
    <w:rsid w:val="008006A9"/>
    <w:rsid w:val="00800901"/>
    <w:rsid w:val="00800BB7"/>
    <w:rsid w:val="008014EA"/>
    <w:rsid w:val="00801C73"/>
    <w:rsid w:val="00802516"/>
    <w:rsid w:val="008026A5"/>
    <w:rsid w:val="008027FF"/>
    <w:rsid w:val="00802A0C"/>
    <w:rsid w:val="00803069"/>
    <w:rsid w:val="00803A0C"/>
    <w:rsid w:val="00803A6B"/>
    <w:rsid w:val="00803B25"/>
    <w:rsid w:val="00803D0D"/>
    <w:rsid w:val="008042CE"/>
    <w:rsid w:val="00804C3A"/>
    <w:rsid w:val="00804C53"/>
    <w:rsid w:val="00804E15"/>
    <w:rsid w:val="008052BF"/>
    <w:rsid w:val="00805959"/>
    <w:rsid w:val="00805B31"/>
    <w:rsid w:val="00805C4B"/>
    <w:rsid w:val="00805C96"/>
    <w:rsid w:val="00805C97"/>
    <w:rsid w:val="00805E27"/>
    <w:rsid w:val="00805EB7"/>
    <w:rsid w:val="008064A5"/>
    <w:rsid w:val="008072BB"/>
    <w:rsid w:val="00807393"/>
    <w:rsid w:val="008074EF"/>
    <w:rsid w:val="00807757"/>
    <w:rsid w:val="008077D7"/>
    <w:rsid w:val="00807BEC"/>
    <w:rsid w:val="00807CC0"/>
    <w:rsid w:val="00807E4A"/>
    <w:rsid w:val="00807EC3"/>
    <w:rsid w:val="00810459"/>
    <w:rsid w:val="008107CB"/>
    <w:rsid w:val="00810841"/>
    <w:rsid w:val="00810E1A"/>
    <w:rsid w:val="008110BE"/>
    <w:rsid w:val="008111B8"/>
    <w:rsid w:val="0081187C"/>
    <w:rsid w:val="00811CE0"/>
    <w:rsid w:val="0081206B"/>
    <w:rsid w:val="00812137"/>
    <w:rsid w:val="00812607"/>
    <w:rsid w:val="00812C90"/>
    <w:rsid w:val="008132A1"/>
    <w:rsid w:val="0081331D"/>
    <w:rsid w:val="00813A06"/>
    <w:rsid w:val="00814190"/>
    <w:rsid w:val="008143BC"/>
    <w:rsid w:val="008145C2"/>
    <w:rsid w:val="008145F3"/>
    <w:rsid w:val="008147F5"/>
    <w:rsid w:val="00814838"/>
    <w:rsid w:val="008149AF"/>
    <w:rsid w:val="00814DAB"/>
    <w:rsid w:val="00815433"/>
    <w:rsid w:val="00815732"/>
    <w:rsid w:val="00815A4C"/>
    <w:rsid w:val="00815D05"/>
    <w:rsid w:val="00815E2F"/>
    <w:rsid w:val="00815F85"/>
    <w:rsid w:val="008161B7"/>
    <w:rsid w:val="008165B2"/>
    <w:rsid w:val="008165CF"/>
    <w:rsid w:val="0081669C"/>
    <w:rsid w:val="0081694D"/>
    <w:rsid w:val="00816F85"/>
    <w:rsid w:val="008171E3"/>
    <w:rsid w:val="00817877"/>
    <w:rsid w:val="00817C1E"/>
    <w:rsid w:val="00817C81"/>
    <w:rsid w:val="00817F23"/>
    <w:rsid w:val="008200E7"/>
    <w:rsid w:val="008201A5"/>
    <w:rsid w:val="0082066A"/>
    <w:rsid w:val="00820730"/>
    <w:rsid w:val="00820E8E"/>
    <w:rsid w:val="00820FF3"/>
    <w:rsid w:val="008210D6"/>
    <w:rsid w:val="00821163"/>
    <w:rsid w:val="00821203"/>
    <w:rsid w:val="00821824"/>
    <w:rsid w:val="00821C29"/>
    <w:rsid w:val="008220E7"/>
    <w:rsid w:val="008220F5"/>
    <w:rsid w:val="008221AA"/>
    <w:rsid w:val="00822512"/>
    <w:rsid w:val="00822618"/>
    <w:rsid w:val="00822B92"/>
    <w:rsid w:val="00822C2D"/>
    <w:rsid w:val="008230F8"/>
    <w:rsid w:val="008239A0"/>
    <w:rsid w:val="00823AA5"/>
    <w:rsid w:val="00823ABE"/>
    <w:rsid w:val="00823C99"/>
    <w:rsid w:val="00823DCC"/>
    <w:rsid w:val="008245E2"/>
    <w:rsid w:val="008247DC"/>
    <w:rsid w:val="008251DF"/>
    <w:rsid w:val="008253F2"/>
    <w:rsid w:val="00825503"/>
    <w:rsid w:val="0082580E"/>
    <w:rsid w:val="00825C01"/>
    <w:rsid w:val="00825C58"/>
    <w:rsid w:val="008260F0"/>
    <w:rsid w:val="00826221"/>
    <w:rsid w:val="0082629D"/>
    <w:rsid w:val="008266F2"/>
    <w:rsid w:val="00826857"/>
    <w:rsid w:val="00826D96"/>
    <w:rsid w:val="00826F74"/>
    <w:rsid w:val="00827A08"/>
    <w:rsid w:val="00827A70"/>
    <w:rsid w:val="00827BA4"/>
    <w:rsid w:val="00827D00"/>
    <w:rsid w:val="00827FB8"/>
    <w:rsid w:val="00830361"/>
    <w:rsid w:val="008305A6"/>
    <w:rsid w:val="00830833"/>
    <w:rsid w:val="00830AD6"/>
    <w:rsid w:val="00830D9F"/>
    <w:rsid w:val="00830F1D"/>
    <w:rsid w:val="0083122C"/>
    <w:rsid w:val="00831698"/>
    <w:rsid w:val="0083203A"/>
    <w:rsid w:val="0083262D"/>
    <w:rsid w:val="008326F6"/>
    <w:rsid w:val="00832994"/>
    <w:rsid w:val="00832E64"/>
    <w:rsid w:val="00832EF6"/>
    <w:rsid w:val="00833443"/>
    <w:rsid w:val="00833B9A"/>
    <w:rsid w:val="00834353"/>
    <w:rsid w:val="00834890"/>
    <w:rsid w:val="00834D88"/>
    <w:rsid w:val="00835236"/>
    <w:rsid w:val="008352B4"/>
    <w:rsid w:val="0083546F"/>
    <w:rsid w:val="008355AD"/>
    <w:rsid w:val="0083566A"/>
    <w:rsid w:val="008358F5"/>
    <w:rsid w:val="00835AD8"/>
    <w:rsid w:val="00835F10"/>
    <w:rsid w:val="008365FB"/>
    <w:rsid w:val="008367AD"/>
    <w:rsid w:val="00836A49"/>
    <w:rsid w:val="00836CF0"/>
    <w:rsid w:val="00837016"/>
    <w:rsid w:val="00837663"/>
    <w:rsid w:val="00837687"/>
    <w:rsid w:val="00837783"/>
    <w:rsid w:val="00837EDE"/>
    <w:rsid w:val="0084034B"/>
    <w:rsid w:val="0084035B"/>
    <w:rsid w:val="008406F4"/>
    <w:rsid w:val="00840740"/>
    <w:rsid w:val="008407D2"/>
    <w:rsid w:val="008408C0"/>
    <w:rsid w:val="00840C70"/>
    <w:rsid w:val="00840DDA"/>
    <w:rsid w:val="00841046"/>
    <w:rsid w:val="008411FE"/>
    <w:rsid w:val="00841227"/>
    <w:rsid w:val="00841265"/>
    <w:rsid w:val="008416E1"/>
    <w:rsid w:val="00841EFF"/>
    <w:rsid w:val="00841FBA"/>
    <w:rsid w:val="00842A79"/>
    <w:rsid w:val="00842D62"/>
    <w:rsid w:val="008432C6"/>
    <w:rsid w:val="008432EA"/>
    <w:rsid w:val="00843CA5"/>
    <w:rsid w:val="0084431A"/>
    <w:rsid w:val="00844556"/>
    <w:rsid w:val="00844D8B"/>
    <w:rsid w:val="00844E26"/>
    <w:rsid w:val="00844E4C"/>
    <w:rsid w:val="00845385"/>
    <w:rsid w:val="00845B16"/>
    <w:rsid w:val="00845D5C"/>
    <w:rsid w:val="00845F3D"/>
    <w:rsid w:val="00846119"/>
    <w:rsid w:val="00846291"/>
    <w:rsid w:val="00846630"/>
    <w:rsid w:val="008466D7"/>
    <w:rsid w:val="008469DC"/>
    <w:rsid w:val="00846D56"/>
    <w:rsid w:val="00846DF5"/>
    <w:rsid w:val="008474DD"/>
    <w:rsid w:val="00847938"/>
    <w:rsid w:val="00847D5A"/>
    <w:rsid w:val="00847EFE"/>
    <w:rsid w:val="0085003A"/>
    <w:rsid w:val="00850235"/>
    <w:rsid w:val="00850605"/>
    <w:rsid w:val="00850892"/>
    <w:rsid w:val="008509C7"/>
    <w:rsid w:val="008511EB"/>
    <w:rsid w:val="00851284"/>
    <w:rsid w:val="008516CF"/>
    <w:rsid w:val="00851773"/>
    <w:rsid w:val="00851A14"/>
    <w:rsid w:val="00851B3E"/>
    <w:rsid w:val="008528AB"/>
    <w:rsid w:val="00852A92"/>
    <w:rsid w:val="00852B0C"/>
    <w:rsid w:val="00853124"/>
    <w:rsid w:val="00853374"/>
    <w:rsid w:val="008533E1"/>
    <w:rsid w:val="00853BA0"/>
    <w:rsid w:val="0085459D"/>
    <w:rsid w:val="0085480C"/>
    <w:rsid w:val="00854D6C"/>
    <w:rsid w:val="00855184"/>
    <w:rsid w:val="008554CE"/>
    <w:rsid w:val="00855617"/>
    <w:rsid w:val="0085592A"/>
    <w:rsid w:val="008559BC"/>
    <w:rsid w:val="00855C25"/>
    <w:rsid w:val="00855F0F"/>
    <w:rsid w:val="00855F44"/>
    <w:rsid w:val="00856422"/>
    <w:rsid w:val="0085662D"/>
    <w:rsid w:val="008569FC"/>
    <w:rsid w:val="00856D2A"/>
    <w:rsid w:val="00856F4A"/>
    <w:rsid w:val="00857618"/>
    <w:rsid w:val="00857649"/>
    <w:rsid w:val="00860006"/>
    <w:rsid w:val="00860371"/>
    <w:rsid w:val="00860722"/>
    <w:rsid w:val="00860725"/>
    <w:rsid w:val="00860D45"/>
    <w:rsid w:val="00860DAB"/>
    <w:rsid w:val="008611FE"/>
    <w:rsid w:val="00861420"/>
    <w:rsid w:val="00861B50"/>
    <w:rsid w:val="00861CEB"/>
    <w:rsid w:val="00861EC7"/>
    <w:rsid w:val="00861F18"/>
    <w:rsid w:val="008622B1"/>
    <w:rsid w:val="008625A0"/>
    <w:rsid w:val="00862967"/>
    <w:rsid w:val="00862B36"/>
    <w:rsid w:val="00863422"/>
    <w:rsid w:val="00863503"/>
    <w:rsid w:val="00863581"/>
    <w:rsid w:val="008638D8"/>
    <w:rsid w:val="008639BB"/>
    <w:rsid w:val="00863BCC"/>
    <w:rsid w:val="00864902"/>
    <w:rsid w:val="00864B6B"/>
    <w:rsid w:val="00864BAB"/>
    <w:rsid w:val="00864CB4"/>
    <w:rsid w:val="00864D1B"/>
    <w:rsid w:val="00864F86"/>
    <w:rsid w:val="00865015"/>
    <w:rsid w:val="0086530E"/>
    <w:rsid w:val="0086536D"/>
    <w:rsid w:val="008654D7"/>
    <w:rsid w:val="00865D46"/>
    <w:rsid w:val="00865FC5"/>
    <w:rsid w:val="0086604B"/>
    <w:rsid w:val="0086666E"/>
    <w:rsid w:val="00866D49"/>
    <w:rsid w:val="0086712A"/>
    <w:rsid w:val="00867550"/>
    <w:rsid w:val="00867BD2"/>
    <w:rsid w:val="00867C51"/>
    <w:rsid w:val="00867D3A"/>
    <w:rsid w:val="00870100"/>
    <w:rsid w:val="00870626"/>
    <w:rsid w:val="00870638"/>
    <w:rsid w:val="008706FD"/>
    <w:rsid w:val="008711BD"/>
    <w:rsid w:val="008713A9"/>
    <w:rsid w:val="008714A5"/>
    <w:rsid w:val="008714F3"/>
    <w:rsid w:val="00871B69"/>
    <w:rsid w:val="00872045"/>
    <w:rsid w:val="008722FC"/>
    <w:rsid w:val="00872988"/>
    <w:rsid w:val="0087299F"/>
    <w:rsid w:val="00872A14"/>
    <w:rsid w:val="00872A4B"/>
    <w:rsid w:val="00872A78"/>
    <w:rsid w:val="00872B52"/>
    <w:rsid w:val="00872CC1"/>
    <w:rsid w:val="00873442"/>
    <w:rsid w:val="00873874"/>
    <w:rsid w:val="00873D68"/>
    <w:rsid w:val="00873DBF"/>
    <w:rsid w:val="00874302"/>
    <w:rsid w:val="00874506"/>
    <w:rsid w:val="00874555"/>
    <w:rsid w:val="008745B8"/>
    <w:rsid w:val="00874856"/>
    <w:rsid w:val="0087491A"/>
    <w:rsid w:val="00875629"/>
    <w:rsid w:val="00875765"/>
    <w:rsid w:val="00875987"/>
    <w:rsid w:val="00875EC9"/>
    <w:rsid w:val="008761B1"/>
    <w:rsid w:val="00876221"/>
    <w:rsid w:val="008767D2"/>
    <w:rsid w:val="008768CB"/>
    <w:rsid w:val="0087694C"/>
    <w:rsid w:val="00876A62"/>
    <w:rsid w:val="00876A7A"/>
    <w:rsid w:val="0087777C"/>
    <w:rsid w:val="0087779B"/>
    <w:rsid w:val="00877923"/>
    <w:rsid w:val="00877962"/>
    <w:rsid w:val="00877A37"/>
    <w:rsid w:val="00880356"/>
    <w:rsid w:val="008805F5"/>
    <w:rsid w:val="00880BD5"/>
    <w:rsid w:val="008814F3"/>
    <w:rsid w:val="0088182F"/>
    <w:rsid w:val="00882597"/>
    <w:rsid w:val="008825E5"/>
    <w:rsid w:val="00882645"/>
    <w:rsid w:val="00882DE3"/>
    <w:rsid w:val="0088303C"/>
    <w:rsid w:val="008832C7"/>
    <w:rsid w:val="00883583"/>
    <w:rsid w:val="00883740"/>
    <w:rsid w:val="00883886"/>
    <w:rsid w:val="0088392A"/>
    <w:rsid w:val="00883A7F"/>
    <w:rsid w:val="00884066"/>
    <w:rsid w:val="008840EF"/>
    <w:rsid w:val="00884FF8"/>
    <w:rsid w:val="00885049"/>
    <w:rsid w:val="008850F6"/>
    <w:rsid w:val="008850FC"/>
    <w:rsid w:val="0088555F"/>
    <w:rsid w:val="008856B8"/>
    <w:rsid w:val="00885895"/>
    <w:rsid w:val="00885E0F"/>
    <w:rsid w:val="00885E8A"/>
    <w:rsid w:val="00885FCF"/>
    <w:rsid w:val="008860A4"/>
    <w:rsid w:val="008867A8"/>
    <w:rsid w:val="00886DC2"/>
    <w:rsid w:val="0088768E"/>
    <w:rsid w:val="008878D1"/>
    <w:rsid w:val="008879AD"/>
    <w:rsid w:val="00887A5E"/>
    <w:rsid w:val="00887BBE"/>
    <w:rsid w:val="00887BDD"/>
    <w:rsid w:val="00890152"/>
    <w:rsid w:val="0089039A"/>
    <w:rsid w:val="008904C9"/>
    <w:rsid w:val="00890E1B"/>
    <w:rsid w:val="00890FED"/>
    <w:rsid w:val="008910F2"/>
    <w:rsid w:val="0089118A"/>
    <w:rsid w:val="008917AB"/>
    <w:rsid w:val="008917D1"/>
    <w:rsid w:val="00891E98"/>
    <w:rsid w:val="00891E99"/>
    <w:rsid w:val="00892145"/>
    <w:rsid w:val="00892202"/>
    <w:rsid w:val="008931CD"/>
    <w:rsid w:val="0089321B"/>
    <w:rsid w:val="00893525"/>
    <w:rsid w:val="00893552"/>
    <w:rsid w:val="00893696"/>
    <w:rsid w:val="00893BB3"/>
    <w:rsid w:val="00893D03"/>
    <w:rsid w:val="00894507"/>
    <w:rsid w:val="008946D9"/>
    <w:rsid w:val="00894F3F"/>
    <w:rsid w:val="00894FB2"/>
    <w:rsid w:val="00895301"/>
    <w:rsid w:val="00895429"/>
    <w:rsid w:val="008955C1"/>
    <w:rsid w:val="00895B99"/>
    <w:rsid w:val="00895EB8"/>
    <w:rsid w:val="008962FB"/>
    <w:rsid w:val="0089662A"/>
    <w:rsid w:val="00896AEA"/>
    <w:rsid w:val="00896B3C"/>
    <w:rsid w:val="00896E26"/>
    <w:rsid w:val="008971E2"/>
    <w:rsid w:val="0089738B"/>
    <w:rsid w:val="0089747C"/>
    <w:rsid w:val="00897E6F"/>
    <w:rsid w:val="008A06CF"/>
    <w:rsid w:val="008A07EC"/>
    <w:rsid w:val="008A0A7B"/>
    <w:rsid w:val="008A0AFD"/>
    <w:rsid w:val="008A0C89"/>
    <w:rsid w:val="008A1495"/>
    <w:rsid w:val="008A1691"/>
    <w:rsid w:val="008A172D"/>
    <w:rsid w:val="008A19EF"/>
    <w:rsid w:val="008A208D"/>
    <w:rsid w:val="008A23F8"/>
    <w:rsid w:val="008A24DD"/>
    <w:rsid w:val="008A2C79"/>
    <w:rsid w:val="008A2F0F"/>
    <w:rsid w:val="008A3586"/>
    <w:rsid w:val="008A3BB7"/>
    <w:rsid w:val="008A3E77"/>
    <w:rsid w:val="008A4073"/>
    <w:rsid w:val="008A4950"/>
    <w:rsid w:val="008A4D04"/>
    <w:rsid w:val="008A6209"/>
    <w:rsid w:val="008A63A5"/>
    <w:rsid w:val="008A64C7"/>
    <w:rsid w:val="008A660F"/>
    <w:rsid w:val="008A6AD8"/>
    <w:rsid w:val="008A6D4B"/>
    <w:rsid w:val="008A6D8D"/>
    <w:rsid w:val="008A7035"/>
    <w:rsid w:val="008A748C"/>
    <w:rsid w:val="008A77DB"/>
    <w:rsid w:val="008A781C"/>
    <w:rsid w:val="008A7886"/>
    <w:rsid w:val="008A794A"/>
    <w:rsid w:val="008B04F6"/>
    <w:rsid w:val="008B06BD"/>
    <w:rsid w:val="008B08C4"/>
    <w:rsid w:val="008B0AEF"/>
    <w:rsid w:val="008B0CA5"/>
    <w:rsid w:val="008B0D4E"/>
    <w:rsid w:val="008B0F0C"/>
    <w:rsid w:val="008B1077"/>
    <w:rsid w:val="008B13ED"/>
    <w:rsid w:val="008B14C9"/>
    <w:rsid w:val="008B171B"/>
    <w:rsid w:val="008B177C"/>
    <w:rsid w:val="008B1C75"/>
    <w:rsid w:val="008B2222"/>
    <w:rsid w:val="008B24F7"/>
    <w:rsid w:val="008B2670"/>
    <w:rsid w:val="008B2D52"/>
    <w:rsid w:val="008B2FC9"/>
    <w:rsid w:val="008B301A"/>
    <w:rsid w:val="008B310C"/>
    <w:rsid w:val="008B3654"/>
    <w:rsid w:val="008B3E76"/>
    <w:rsid w:val="008B3F67"/>
    <w:rsid w:val="008B4584"/>
    <w:rsid w:val="008B4A79"/>
    <w:rsid w:val="008B4B62"/>
    <w:rsid w:val="008B4EA1"/>
    <w:rsid w:val="008B4FF5"/>
    <w:rsid w:val="008B50FF"/>
    <w:rsid w:val="008B5313"/>
    <w:rsid w:val="008B6B8F"/>
    <w:rsid w:val="008B6D65"/>
    <w:rsid w:val="008B6F09"/>
    <w:rsid w:val="008B6F27"/>
    <w:rsid w:val="008B74FB"/>
    <w:rsid w:val="008B771E"/>
    <w:rsid w:val="008B78C4"/>
    <w:rsid w:val="008C026C"/>
    <w:rsid w:val="008C07D8"/>
    <w:rsid w:val="008C0873"/>
    <w:rsid w:val="008C1AA2"/>
    <w:rsid w:val="008C1DC8"/>
    <w:rsid w:val="008C20D3"/>
    <w:rsid w:val="008C232D"/>
    <w:rsid w:val="008C2458"/>
    <w:rsid w:val="008C2E88"/>
    <w:rsid w:val="008C30E5"/>
    <w:rsid w:val="008C36C1"/>
    <w:rsid w:val="008C3B1D"/>
    <w:rsid w:val="008C45F5"/>
    <w:rsid w:val="008C474F"/>
    <w:rsid w:val="008C4A28"/>
    <w:rsid w:val="008C4A4F"/>
    <w:rsid w:val="008C4B72"/>
    <w:rsid w:val="008C4DA9"/>
    <w:rsid w:val="008C527C"/>
    <w:rsid w:val="008C5690"/>
    <w:rsid w:val="008C5B84"/>
    <w:rsid w:val="008C6566"/>
    <w:rsid w:val="008C67E9"/>
    <w:rsid w:val="008C6F08"/>
    <w:rsid w:val="008C711C"/>
    <w:rsid w:val="008C7378"/>
    <w:rsid w:val="008C750F"/>
    <w:rsid w:val="008C75D9"/>
    <w:rsid w:val="008C772F"/>
    <w:rsid w:val="008C7925"/>
    <w:rsid w:val="008C7B8B"/>
    <w:rsid w:val="008C7C0C"/>
    <w:rsid w:val="008D026B"/>
    <w:rsid w:val="008D0306"/>
    <w:rsid w:val="008D0514"/>
    <w:rsid w:val="008D0590"/>
    <w:rsid w:val="008D0652"/>
    <w:rsid w:val="008D08D6"/>
    <w:rsid w:val="008D0D45"/>
    <w:rsid w:val="008D0FE5"/>
    <w:rsid w:val="008D16CB"/>
    <w:rsid w:val="008D18A4"/>
    <w:rsid w:val="008D192D"/>
    <w:rsid w:val="008D1BB5"/>
    <w:rsid w:val="008D1CB5"/>
    <w:rsid w:val="008D1ED4"/>
    <w:rsid w:val="008D2113"/>
    <w:rsid w:val="008D215C"/>
    <w:rsid w:val="008D21B8"/>
    <w:rsid w:val="008D23FD"/>
    <w:rsid w:val="008D26B8"/>
    <w:rsid w:val="008D283E"/>
    <w:rsid w:val="008D28A5"/>
    <w:rsid w:val="008D2986"/>
    <w:rsid w:val="008D298B"/>
    <w:rsid w:val="008D2B4C"/>
    <w:rsid w:val="008D3136"/>
    <w:rsid w:val="008D3164"/>
    <w:rsid w:val="008D378C"/>
    <w:rsid w:val="008D4024"/>
    <w:rsid w:val="008D452A"/>
    <w:rsid w:val="008D4B95"/>
    <w:rsid w:val="008D4F62"/>
    <w:rsid w:val="008D4FA4"/>
    <w:rsid w:val="008D5264"/>
    <w:rsid w:val="008D52F8"/>
    <w:rsid w:val="008D5437"/>
    <w:rsid w:val="008D56E2"/>
    <w:rsid w:val="008D579C"/>
    <w:rsid w:val="008D57C9"/>
    <w:rsid w:val="008D5897"/>
    <w:rsid w:val="008D5FA2"/>
    <w:rsid w:val="008D5FDE"/>
    <w:rsid w:val="008D64C6"/>
    <w:rsid w:val="008D6B9B"/>
    <w:rsid w:val="008D6D90"/>
    <w:rsid w:val="008D727F"/>
    <w:rsid w:val="008D76B7"/>
    <w:rsid w:val="008E0143"/>
    <w:rsid w:val="008E058B"/>
    <w:rsid w:val="008E093F"/>
    <w:rsid w:val="008E0FB2"/>
    <w:rsid w:val="008E10D8"/>
    <w:rsid w:val="008E1387"/>
    <w:rsid w:val="008E1559"/>
    <w:rsid w:val="008E16B5"/>
    <w:rsid w:val="008E18B3"/>
    <w:rsid w:val="008E1955"/>
    <w:rsid w:val="008E1A78"/>
    <w:rsid w:val="008E234A"/>
    <w:rsid w:val="008E24CF"/>
    <w:rsid w:val="008E2CC4"/>
    <w:rsid w:val="008E31CE"/>
    <w:rsid w:val="008E3258"/>
    <w:rsid w:val="008E366A"/>
    <w:rsid w:val="008E398A"/>
    <w:rsid w:val="008E419E"/>
    <w:rsid w:val="008E43D4"/>
    <w:rsid w:val="008E46F8"/>
    <w:rsid w:val="008E498C"/>
    <w:rsid w:val="008E4CEE"/>
    <w:rsid w:val="008E4DB5"/>
    <w:rsid w:val="008E4EC9"/>
    <w:rsid w:val="008E4EE4"/>
    <w:rsid w:val="008E551D"/>
    <w:rsid w:val="008E57D6"/>
    <w:rsid w:val="008E59C8"/>
    <w:rsid w:val="008E5C5F"/>
    <w:rsid w:val="008E5E5B"/>
    <w:rsid w:val="008E603E"/>
    <w:rsid w:val="008E67D7"/>
    <w:rsid w:val="008E6A2E"/>
    <w:rsid w:val="008E6A50"/>
    <w:rsid w:val="008E6BB8"/>
    <w:rsid w:val="008E6DA2"/>
    <w:rsid w:val="008E77A1"/>
    <w:rsid w:val="008E7889"/>
    <w:rsid w:val="008E7940"/>
    <w:rsid w:val="008F0490"/>
    <w:rsid w:val="008F055A"/>
    <w:rsid w:val="008F075E"/>
    <w:rsid w:val="008F143D"/>
    <w:rsid w:val="008F1AC6"/>
    <w:rsid w:val="008F1FFD"/>
    <w:rsid w:val="008F2284"/>
    <w:rsid w:val="008F2663"/>
    <w:rsid w:val="008F27B6"/>
    <w:rsid w:val="008F28A9"/>
    <w:rsid w:val="008F28AC"/>
    <w:rsid w:val="008F2994"/>
    <w:rsid w:val="008F2DEA"/>
    <w:rsid w:val="008F3627"/>
    <w:rsid w:val="008F3668"/>
    <w:rsid w:val="008F3A81"/>
    <w:rsid w:val="008F3C20"/>
    <w:rsid w:val="008F497A"/>
    <w:rsid w:val="008F5140"/>
    <w:rsid w:val="008F5878"/>
    <w:rsid w:val="008F59F0"/>
    <w:rsid w:val="008F5AEB"/>
    <w:rsid w:val="008F5CA3"/>
    <w:rsid w:val="008F6349"/>
    <w:rsid w:val="008F652B"/>
    <w:rsid w:val="008F676D"/>
    <w:rsid w:val="008F6A02"/>
    <w:rsid w:val="008F6C58"/>
    <w:rsid w:val="008F734C"/>
    <w:rsid w:val="00900665"/>
    <w:rsid w:val="00900690"/>
    <w:rsid w:val="00900EC6"/>
    <w:rsid w:val="00901673"/>
    <w:rsid w:val="009017AC"/>
    <w:rsid w:val="00901995"/>
    <w:rsid w:val="00901BAD"/>
    <w:rsid w:val="00902291"/>
    <w:rsid w:val="009022C5"/>
    <w:rsid w:val="00902617"/>
    <w:rsid w:val="00902A73"/>
    <w:rsid w:val="00902B91"/>
    <w:rsid w:val="00902FD5"/>
    <w:rsid w:val="009033CD"/>
    <w:rsid w:val="0090357F"/>
    <w:rsid w:val="009037EF"/>
    <w:rsid w:val="00903A0C"/>
    <w:rsid w:val="00903F42"/>
    <w:rsid w:val="00904373"/>
    <w:rsid w:val="0090483F"/>
    <w:rsid w:val="00904B09"/>
    <w:rsid w:val="00905437"/>
    <w:rsid w:val="0090564A"/>
    <w:rsid w:val="0090583F"/>
    <w:rsid w:val="00905A5E"/>
    <w:rsid w:val="00905E6C"/>
    <w:rsid w:val="00905FE8"/>
    <w:rsid w:val="00906029"/>
    <w:rsid w:val="009061BA"/>
    <w:rsid w:val="0090639B"/>
    <w:rsid w:val="00906400"/>
    <w:rsid w:val="0090657E"/>
    <w:rsid w:val="00906945"/>
    <w:rsid w:val="00906ED8"/>
    <w:rsid w:val="00907338"/>
    <w:rsid w:val="009074F3"/>
    <w:rsid w:val="009077A1"/>
    <w:rsid w:val="00907825"/>
    <w:rsid w:val="00907892"/>
    <w:rsid w:val="00907BF9"/>
    <w:rsid w:val="00907DDB"/>
    <w:rsid w:val="0091016C"/>
    <w:rsid w:val="00910377"/>
    <w:rsid w:val="00910BEC"/>
    <w:rsid w:val="00911275"/>
    <w:rsid w:val="00911595"/>
    <w:rsid w:val="0091186B"/>
    <w:rsid w:val="00911B93"/>
    <w:rsid w:val="00912099"/>
    <w:rsid w:val="009121E1"/>
    <w:rsid w:val="00912347"/>
    <w:rsid w:val="009125EE"/>
    <w:rsid w:val="00913779"/>
    <w:rsid w:val="00913836"/>
    <w:rsid w:val="00913A6B"/>
    <w:rsid w:val="00913C75"/>
    <w:rsid w:val="00914022"/>
    <w:rsid w:val="009141A5"/>
    <w:rsid w:val="00914DF7"/>
    <w:rsid w:val="00914E24"/>
    <w:rsid w:val="00914F40"/>
    <w:rsid w:val="009152CA"/>
    <w:rsid w:val="00915555"/>
    <w:rsid w:val="009158F5"/>
    <w:rsid w:val="00915B47"/>
    <w:rsid w:val="00915BF4"/>
    <w:rsid w:val="0091601B"/>
    <w:rsid w:val="009163DC"/>
    <w:rsid w:val="009163F0"/>
    <w:rsid w:val="00916AC3"/>
    <w:rsid w:val="00916D81"/>
    <w:rsid w:val="00916E52"/>
    <w:rsid w:val="00916F5D"/>
    <w:rsid w:val="00917093"/>
    <w:rsid w:val="009174AA"/>
    <w:rsid w:val="00917B4D"/>
    <w:rsid w:val="00917E11"/>
    <w:rsid w:val="009200E6"/>
    <w:rsid w:val="00920287"/>
    <w:rsid w:val="00920DF5"/>
    <w:rsid w:val="00920E3E"/>
    <w:rsid w:val="00920EA9"/>
    <w:rsid w:val="00921477"/>
    <w:rsid w:val="0092212B"/>
    <w:rsid w:val="009224D9"/>
    <w:rsid w:val="0092296E"/>
    <w:rsid w:val="00923018"/>
    <w:rsid w:val="009232C9"/>
    <w:rsid w:val="009232F0"/>
    <w:rsid w:val="009233AB"/>
    <w:rsid w:val="00923D33"/>
    <w:rsid w:val="00923F55"/>
    <w:rsid w:val="00923FEC"/>
    <w:rsid w:val="0092410C"/>
    <w:rsid w:val="009245BE"/>
    <w:rsid w:val="0092464B"/>
    <w:rsid w:val="009246AE"/>
    <w:rsid w:val="009249BA"/>
    <w:rsid w:val="009249F1"/>
    <w:rsid w:val="00924DF8"/>
    <w:rsid w:val="00924ED0"/>
    <w:rsid w:val="00925040"/>
    <w:rsid w:val="0092512F"/>
    <w:rsid w:val="00925506"/>
    <w:rsid w:val="00925B58"/>
    <w:rsid w:val="00925C78"/>
    <w:rsid w:val="00925CFD"/>
    <w:rsid w:val="00925DD7"/>
    <w:rsid w:val="009261B9"/>
    <w:rsid w:val="009266E2"/>
    <w:rsid w:val="009268CA"/>
    <w:rsid w:val="00926EFC"/>
    <w:rsid w:val="00927044"/>
    <w:rsid w:val="009273DF"/>
    <w:rsid w:val="0092759F"/>
    <w:rsid w:val="009279CA"/>
    <w:rsid w:val="00927A7A"/>
    <w:rsid w:val="00927AC7"/>
    <w:rsid w:val="00927AD9"/>
    <w:rsid w:val="00927D92"/>
    <w:rsid w:val="00927EE1"/>
    <w:rsid w:val="0093071C"/>
    <w:rsid w:val="00930C34"/>
    <w:rsid w:val="00930E73"/>
    <w:rsid w:val="00931126"/>
    <w:rsid w:val="00931A47"/>
    <w:rsid w:val="00931F1A"/>
    <w:rsid w:val="009324B2"/>
    <w:rsid w:val="009325C0"/>
    <w:rsid w:val="00932619"/>
    <w:rsid w:val="00932B22"/>
    <w:rsid w:val="00932C22"/>
    <w:rsid w:val="00932EF4"/>
    <w:rsid w:val="00933103"/>
    <w:rsid w:val="0093331F"/>
    <w:rsid w:val="00933A01"/>
    <w:rsid w:val="00933E70"/>
    <w:rsid w:val="00933E8B"/>
    <w:rsid w:val="00934464"/>
    <w:rsid w:val="009347FC"/>
    <w:rsid w:val="009350C9"/>
    <w:rsid w:val="00935423"/>
    <w:rsid w:val="00935720"/>
    <w:rsid w:val="00935DDD"/>
    <w:rsid w:val="00935DFF"/>
    <w:rsid w:val="00936123"/>
    <w:rsid w:val="0093637E"/>
    <w:rsid w:val="0093644A"/>
    <w:rsid w:val="00936E05"/>
    <w:rsid w:val="00937347"/>
    <w:rsid w:val="009376E6"/>
    <w:rsid w:val="0093771C"/>
    <w:rsid w:val="00937926"/>
    <w:rsid w:val="009402AC"/>
    <w:rsid w:val="00940686"/>
    <w:rsid w:val="009406F3"/>
    <w:rsid w:val="00940BEE"/>
    <w:rsid w:val="00940E73"/>
    <w:rsid w:val="00940EC2"/>
    <w:rsid w:val="00940F5D"/>
    <w:rsid w:val="009410C6"/>
    <w:rsid w:val="00941648"/>
    <w:rsid w:val="00941897"/>
    <w:rsid w:val="00941C08"/>
    <w:rsid w:val="0094202D"/>
    <w:rsid w:val="0094208E"/>
    <w:rsid w:val="009424EB"/>
    <w:rsid w:val="00942ADC"/>
    <w:rsid w:val="00942DAF"/>
    <w:rsid w:val="00942DBD"/>
    <w:rsid w:val="009434A5"/>
    <w:rsid w:val="00943701"/>
    <w:rsid w:val="00943F09"/>
    <w:rsid w:val="009442F6"/>
    <w:rsid w:val="00944432"/>
    <w:rsid w:val="0094446F"/>
    <w:rsid w:val="009447AD"/>
    <w:rsid w:val="0094484E"/>
    <w:rsid w:val="00944C9B"/>
    <w:rsid w:val="00944D06"/>
    <w:rsid w:val="009457D4"/>
    <w:rsid w:val="00945A8A"/>
    <w:rsid w:val="00945C5B"/>
    <w:rsid w:val="00945DDA"/>
    <w:rsid w:val="0094608E"/>
    <w:rsid w:val="00946353"/>
    <w:rsid w:val="00946415"/>
    <w:rsid w:val="00946B4B"/>
    <w:rsid w:val="00947172"/>
    <w:rsid w:val="00947BE3"/>
    <w:rsid w:val="00947C90"/>
    <w:rsid w:val="00947D9F"/>
    <w:rsid w:val="00947EDA"/>
    <w:rsid w:val="009502E0"/>
    <w:rsid w:val="009507F6"/>
    <w:rsid w:val="00950AD9"/>
    <w:rsid w:val="009510DF"/>
    <w:rsid w:val="009513B0"/>
    <w:rsid w:val="009517AB"/>
    <w:rsid w:val="0095187B"/>
    <w:rsid w:val="00951EF5"/>
    <w:rsid w:val="00951F46"/>
    <w:rsid w:val="00952276"/>
    <w:rsid w:val="009523CC"/>
    <w:rsid w:val="009529A3"/>
    <w:rsid w:val="00952ACF"/>
    <w:rsid w:val="00952C4B"/>
    <w:rsid w:val="00952D05"/>
    <w:rsid w:val="00952D7B"/>
    <w:rsid w:val="00952E4F"/>
    <w:rsid w:val="0095317F"/>
    <w:rsid w:val="0095343E"/>
    <w:rsid w:val="00953504"/>
    <w:rsid w:val="009537B9"/>
    <w:rsid w:val="00953B50"/>
    <w:rsid w:val="00953BE7"/>
    <w:rsid w:val="00953CE8"/>
    <w:rsid w:val="009548B9"/>
    <w:rsid w:val="00954A11"/>
    <w:rsid w:val="00955106"/>
    <w:rsid w:val="00955620"/>
    <w:rsid w:val="0095562E"/>
    <w:rsid w:val="00955646"/>
    <w:rsid w:val="0095597C"/>
    <w:rsid w:val="00956AF3"/>
    <w:rsid w:val="00956DA8"/>
    <w:rsid w:val="00956DC0"/>
    <w:rsid w:val="00957235"/>
    <w:rsid w:val="009579B8"/>
    <w:rsid w:val="00957AF5"/>
    <w:rsid w:val="00957F20"/>
    <w:rsid w:val="0096024F"/>
    <w:rsid w:val="0096043E"/>
    <w:rsid w:val="009604AB"/>
    <w:rsid w:val="00960E11"/>
    <w:rsid w:val="009611B2"/>
    <w:rsid w:val="0096131B"/>
    <w:rsid w:val="0096141B"/>
    <w:rsid w:val="0096158D"/>
    <w:rsid w:val="00961695"/>
    <w:rsid w:val="00961F86"/>
    <w:rsid w:val="0096271E"/>
    <w:rsid w:val="00962720"/>
    <w:rsid w:val="00962C15"/>
    <w:rsid w:val="00962EAE"/>
    <w:rsid w:val="00963219"/>
    <w:rsid w:val="00963268"/>
    <w:rsid w:val="009635D3"/>
    <w:rsid w:val="009637FD"/>
    <w:rsid w:val="00963869"/>
    <w:rsid w:val="00963EF8"/>
    <w:rsid w:val="009642CC"/>
    <w:rsid w:val="009644BE"/>
    <w:rsid w:val="009644D5"/>
    <w:rsid w:val="00964712"/>
    <w:rsid w:val="00964822"/>
    <w:rsid w:val="0096494D"/>
    <w:rsid w:val="00964B24"/>
    <w:rsid w:val="0096520E"/>
    <w:rsid w:val="00965E65"/>
    <w:rsid w:val="00966955"/>
    <w:rsid w:val="009669E8"/>
    <w:rsid w:val="00966BE0"/>
    <w:rsid w:val="00966E77"/>
    <w:rsid w:val="00967294"/>
    <w:rsid w:val="0096732F"/>
    <w:rsid w:val="00967467"/>
    <w:rsid w:val="009676E7"/>
    <w:rsid w:val="00967AE0"/>
    <w:rsid w:val="00967E8A"/>
    <w:rsid w:val="009702BD"/>
    <w:rsid w:val="00970ACF"/>
    <w:rsid w:val="00970C52"/>
    <w:rsid w:val="00970F69"/>
    <w:rsid w:val="00971682"/>
    <w:rsid w:val="00971A0D"/>
    <w:rsid w:val="00971AE7"/>
    <w:rsid w:val="0097251E"/>
    <w:rsid w:val="00972595"/>
    <w:rsid w:val="009725A8"/>
    <w:rsid w:val="00973024"/>
    <w:rsid w:val="0097335F"/>
    <w:rsid w:val="00973952"/>
    <w:rsid w:val="00973C5D"/>
    <w:rsid w:val="009740AA"/>
    <w:rsid w:val="009740B9"/>
    <w:rsid w:val="0097420D"/>
    <w:rsid w:val="00974240"/>
    <w:rsid w:val="009742FD"/>
    <w:rsid w:val="00974642"/>
    <w:rsid w:val="009748E1"/>
    <w:rsid w:val="00974B87"/>
    <w:rsid w:val="00974F08"/>
    <w:rsid w:val="009750AB"/>
    <w:rsid w:val="009751C8"/>
    <w:rsid w:val="0097534D"/>
    <w:rsid w:val="00975697"/>
    <w:rsid w:val="009756F6"/>
    <w:rsid w:val="009757E8"/>
    <w:rsid w:val="0097587B"/>
    <w:rsid w:val="009758E0"/>
    <w:rsid w:val="00975B46"/>
    <w:rsid w:val="00975C86"/>
    <w:rsid w:val="00975D8A"/>
    <w:rsid w:val="009763C4"/>
    <w:rsid w:val="009764F7"/>
    <w:rsid w:val="0097653B"/>
    <w:rsid w:val="00976A04"/>
    <w:rsid w:val="00976CCE"/>
    <w:rsid w:val="00976EA7"/>
    <w:rsid w:val="00976FFB"/>
    <w:rsid w:val="0097739A"/>
    <w:rsid w:val="00977415"/>
    <w:rsid w:val="00977573"/>
    <w:rsid w:val="00977784"/>
    <w:rsid w:val="00977906"/>
    <w:rsid w:val="00977B3F"/>
    <w:rsid w:val="009808D7"/>
    <w:rsid w:val="009809EB"/>
    <w:rsid w:val="00980CA0"/>
    <w:rsid w:val="00981693"/>
    <w:rsid w:val="00981702"/>
    <w:rsid w:val="00981ACA"/>
    <w:rsid w:val="00981C62"/>
    <w:rsid w:val="00981C6F"/>
    <w:rsid w:val="00981EF5"/>
    <w:rsid w:val="00982092"/>
    <w:rsid w:val="009821D9"/>
    <w:rsid w:val="0098223B"/>
    <w:rsid w:val="00982618"/>
    <w:rsid w:val="0098304F"/>
    <w:rsid w:val="00983425"/>
    <w:rsid w:val="009835FA"/>
    <w:rsid w:val="00983944"/>
    <w:rsid w:val="00983A50"/>
    <w:rsid w:val="00983E36"/>
    <w:rsid w:val="00984353"/>
    <w:rsid w:val="00984542"/>
    <w:rsid w:val="00984EB0"/>
    <w:rsid w:val="00985173"/>
    <w:rsid w:val="009851F7"/>
    <w:rsid w:val="0098550B"/>
    <w:rsid w:val="00985699"/>
    <w:rsid w:val="009857C6"/>
    <w:rsid w:val="00985851"/>
    <w:rsid w:val="00985B06"/>
    <w:rsid w:val="00985BC1"/>
    <w:rsid w:val="00986253"/>
    <w:rsid w:val="00986599"/>
    <w:rsid w:val="009868E2"/>
    <w:rsid w:val="00987048"/>
    <w:rsid w:val="009871DC"/>
    <w:rsid w:val="00987360"/>
    <w:rsid w:val="009873D6"/>
    <w:rsid w:val="00987505"/>
    <w:rsid w:val="009877FD"/>
    <w:rsid w:val="00987A47"/>
    <w:rsid w:val="00987A64"/>
    <w:rsid w:val="00987BFC"/>
    <w:rsid w:val="00987D11"/>
    <w:rsid w:val="00987E7C"/>
    <w:rsid w:val="009900F1"/>
    <w:rsid w:val="0099018B"/>
    <w:rsid w:val="0099026D"/>
    <w:rsid w:val="009905EF"/>
    <w:rsid w:val="00990C06"/>
    <w:rsid w:val="00990C23"/>
    <w:rsid w:val="00990D61"/>
    <w:rsid w:val="00990F45"/>
    <w:rsid w:val="0099106A"/>
    <w:rsid w:val="0099132C"/>
    <w:rsid w:val="00991390"/>
    <w:rsid w:val="00991531"/>
    <w:rsid w:val="00991C55"/>
    <w:rsid w:val="00991FFE"/>
    <w:rsid w:val="00992AD5"/>
    <w:rsid w:val="00992C7C"/>
    <w:rsid w:val="00992F11"/>
    <w:rsid w:val="0099300C"/>
    <w:rsid w:val="009938A6"/>
    <w:rsid w:val="009938B1"/>
    <w:rsid w:val="00993B3F"/>
    <w:rsid w:val="00993B76"/>
    <w:rsid w:val="009944C9"/>
    <w:rsid w:val="009944CD"/>
    <w:rsid w:val="00994C3D"/>
    <w:rsid w:val="00994FC4"/>
    <w:rsid w:val="009950F4"/>
    <w:rsid w:val="009951C7"/>
    <w:rsid w:val="00995250"/>
    <w:rsid w:val="00995298"/>
    <w:rsid w:val="009952EA"/>
    <w:rsid w:val="009953F9"/>
    <w:rsid w:val="00995997"/>
    <w:rsid w:val="00995A1B"/>
    <w:rsid w:val="00995A85"/>
    <w:rsid w:val="0099607C"/>
    <w:rsid w:val="00996167"/>
    <w:rsid w:val="00996190"/>
    <w:rsid w:val="00996340"/>
    <w:rsid w:val="00996873"/>
    <w:rsid w:val="0099755C"/>
    <w:rsid w:val="00997735"/>
    <w:rsid w:val="00997CD1"/>
    <w:rsid w:val="009A015B"/>
    <w:rsid w:val="009A0611"/>
    <w:rsid w:val="009A076A"/>
    <w:rsid w:val="009A079D"/>
    <w:rsid w:val="009A0946"/>
    <w:rsid w:val="009A0DEB"/>
    <w:rsid w:val="009A1629"/>
    <w:rsid w:val="009A1ACD"/>
    <w:rsid w:val="009A1B4A"/>
    <w:rsid w:val="009A1B86"/>
    <w:rsid w:val="009A1C0F"/>
    <w:rsid w:val="009A1C1F"/>
    <w:rsid w:val="009A22B7"/>
    <w:rsid w:val="009A2436"/>
    <w:rsid w:val="009A280D"/>
    <w:rsid w:val="009A2F28"/>
    <w:rsid w:val="009A37CB"/>
    <w:rsid w:val="009A3839"/>
    <w:rsid w:val="009A39C8"/>
    <w:rsid w:val="009A3E82"/>
    <w:rsid w:val="009A3E87"/>
    <w:rsid w:val="009A40F9"/>
    <w:rsid w:val="009A432E"/>
    <w:rsid w:val="009A44BA"/>
    <w:rsid w:val="009A4A59"/>
    <w:rsid w:val="009A4E6D"/>
    <w:rsid w:val="009A4F7F"/>
    <w:rsid w:val="009A51B7"/>
    <w:rsid w:val="009A5734"/>
    <w:rsid w:val="009A59D2"/>
    <w:rsid w:val="009A5C5F"/>
    <w:rsid w:val="009A6511"/>
    <w:rsid w:val="009A6548"/>
    <w:rsid w:val="009A6637"/>
    <w:rsid w:val="009A69A8"/>
    <w:rsid w:val="009A6A8E"/>
    <w:rsid w:val="009A6B6C"/>
    <w:rsid w:val="009A6E3F"/>
    <w:rsid w:val="009A713C"/>
    <w:rsid w:val="009A7182"/>
    <w:rsid w:val="009A7190"/>
    <w:rsid w:val="009A774C"/>
    <w:rsid w:val="009A774F"/>
    <w:rsid w:val="009A77F4"/>
    <w:rsid w:val="009A7AD6"/>
    <w:rsid w:val="009A7DCE"/>
    <w:rsid w:val="009A7E68"/>
    <w:rsid w:val="009B0172"/>
    <w:rsid w:val="009B0287"/>
    <w:rsid w:val="009B04FE"/>
    <w:rsid w:val="009B07A3"/>
    <w:rsid w:val="009B094F"/>
    <w:rsid w:val="009B0AA4"/>
    <w:rsid w:val="009B0B96"/>
    <w:rsid w:val="009B1006"/>
    <w:rsid w:val="009B1101"/>
    <w:rsid w:val="009B1AC3"/>
    <w:rsid w:val="009B1C93"/>
    <w:rsid w:val="009B1D41"/>
    <w:rsid w:val="009B1D52"/>
    <w:rsid w:val="009B2054"/>
    <w:rsid w:val="009B24BE"/>
    <w:rsid w:val="009B295C"/>
    <w:rsid w:val="009B2993"/>
    <w:rsid w:val="009B2A33"/>
    <w:rsid w:val="009B2ADE"/>
    <w:rsid w:val="009B2E5A"/>
    <w:rsid w:val="009B3051"/>
    <w:rsid w:val="009B312F"/>
    <w:rsid w:val="009B34AE"/>
    <w:rsid w:val="009B35A7"/>
    <w:rsid w:val="009B3668"/>
    <w:rsid w:val="009B39F4"/>
    <w:rsid w:val="009B3B84"/>
    <w:rsid w:val="009B3BD3"/>
    <w:rsid w:val="009B409F"/>
    <w:rsid w:val="009B4150"/>
    <w:rsid w:val="009B497D"/>
    <w:rsid w:val="009B577E"/>
    <w:rsid w:val="009B57AB"/>
    <w:rsid w:val="009B5CBA"/>
    <w:rsid w:val="009B5F1D"/>
    <w:rsid w:val="009B5FF1"/>
    <w:rsid w:val="009B609A"/>
    <w:rsid w:val="009B60AE"/>
    <w:rsid w:val="009B6805"/>
    <w:rsid w:val="009B69B8"/>
    <w:rsid w:val="009B735C"/>
    <w:rsid w:val="009B742E"/>
    <w:rsid w:val="009B75CF"/>
    <w:rsid w:val="009B7662"/>
    <w:rsid w:val="009B7754"/>
    <w:rsid w:val="009B7915"/>
    <w:rsid w:val="009B7AEE"/>
    <w:rsid w:val="009B7BBF"/>
    <w:rsid w:val="009B7F41"/>
    <w:rsid w:val="009B7FC2"/>
    <w:rsid w:val="009C0759"/>
    <w:rsid w:val="009C08C2"/>
    <w:rsid w:val="009C0A29"/>
    <w:rsid w:val="009C0F78"/>
    <w:rsid w:val="009C1219"/>
    <w:rsid w:val="009C12FC"/>
    <w:rsid w:val="009C1F1C"/>
    <w:rsid w:val="009C1F3A"/>
    <w:rsid w:val="009C2577"/>
    <w:rsid w:val="009C2C42"/>
    <w:rsid w:val="009C345F"/>
    <w:rsid w:val="009C3D03"/>
    <w:rsid w:val="009C409C"/>
    <w:rsid w:val="009C41D3"/>
    <w:rsid w:val="009C4281"/>
    <w:rsid w:val="009C45F8"/>
    <w:rsid w:val="009C476B"/>
    <w:rsid w:val="009C4C92"/>
    <w:rsid w:val="009C5196"/>
    <w:rsid w:val="009C5691"/>
    <w:rsid w:val="009C656C"/>
    <w:rsid w:val="009C6A69"/>
    <w:rsid w:val="009C6B6F"/>
    <w:rsid w:val="009C6ECF"/>
    <w:rsid w:val="009C71B4"/>
    <w:rsid w:val="009C7848"/>
    <w:rsid w:val="009C7869"/>
    <w:rsid w:val="009C7978"/>
    <w:rsid w:val="009C7A1C"/>
    <w:rsid w:val="009C7BEA"/>
    <w:rsid w:val="009C7CAA"/>
    <w:rsid w:val="009C7FEC"/>
    <w:rsid w:val="009D03CD"/>
    <w:rsid w:val="009D04B9"/>
    <w:rsid w:val="009D06CF"/>
    <w:rsid w:val="009D07E5"/>
    <w:rsid w:val="009D0FA9"/>
    <w:rsid w:val="009D0FB2"/>
    <w:rsid w:val="009D10BB"/>
    <w:rsid w:val="009D10E4"/>
    <w:rsid w:val="009D13D4"/>
    <w:rsid w:val="009D1BB6"/>
    <w:rsid w:val="009D1CC7"/>
    <w:rsid w:val="009D2419"/>
    <w:rsid w:val="009D25BB"/>
    <w:rsid w:val="009D274A"/>
    <w:rsid w:val="009D2E26"/>
    <w:rsid w:val="009D323E"/>
    <w:rsid w:val="009D3CB0"/>
    <w:rsid w:val="009D3CB6"/>
    <w:rsid w:val="009D3CC4"/>
    <w:rsid w:val="009D3CE5"/>
    <w:rsid w:val="009D3D99"/>
    <w:rsid w:val="009D3E57"/>
    <w:rsid w:val="009D3F78"/>
    <w:rsid w:val="009D436B"/>
    <w:rsid w:val="009D43F6"/>
    <w:rsid w:val="009D44B0"/>
    <w:rsid w:val="009D49A6"/>
    <w:rsid w:val="009D4B0F"/>
    <w:rsid w:val="009D4BC8"/>
    <w:rsid w:val="009D50FA"/>
    <w:rsid w:val="009D5223"/>
    <w:rsid w:val="009D53AF"/>
    <w:rsid w:val="009D54DC"/>
    <w:rsid w:val="009D5674"/>
    <w:rsid w:val="009D5726"/>
    <w:rsid w:val="009D58BF"/>
    <w:rsid w:val="009D5981"/>
    <w:rsid w:val="009D5B8C"/>
    <w:rsid w:val="009D5E8B"/>
    <w:rsid w:val="009D641B"/>
    <w:rsid w:val="009D6A67"/>
    <w:rsid w:val="009D71A2"/>
    <w:rsid w:val="009D7308"/>
    <w:rsid w:val="009D73A7"/>
    <w:rsid w:val="009D75CF"/>
    <w:rsid w:val="009D7AA9"/>
    <w:rsid w:val="009D7B1F"/>
    <w:rsid w:val="009D7D99"/>
    <w:rsid w:val="009D7FEF"/>
    <w:rsid w:val="009E00FD"/>
    <w:rsid w:val="009E04DE"/>
    <w:rsid w:val="009E09B2"/>
    <w:rsid w:val="009E0B81"/>
    <w:rsid w:val="009E1880"/>
    <w:rsid w:val="009E1B65"/>
    <w:rsid w:val="009E1C56"/>
    <w:rsid w:val="009E1CE4"/>
    <w:rsid w:val="009E1DCA"/>
    <w:rsid w:val="009E1ED3"/>
    <w:rsid w:val="009E20BE"/>
    <w:rsid w:val="009E22B3"/>
    <w:rsid w:val="009E3745"/>
    <w:rsid w:val="009E3838"/>
    <w:rsid w:val="009E38E7"/>
    <w:rsid w:val="009E3AE0"/>
    <w:rsid w:val="009E3ECF"/>
    <w:rsid w:val="009E3F02"/>
    <w:rsid w:val="009E4D11"/>
    <w:rsid w:val="009E55EC"/>
    <w:rsid w:val="009E56D1"/>
    <w:rsid w:val="009E5A95"/>
    <w:rsid w:val="009E5B41"/>
    <w:rsid w:val="009E5BE7"/>
    <w:rsid w:val="009E5C3B"/>
    <w:rsid w:val="009E5EE3"/>
    <w:rsid w:val="009E6374"/>
    <w:rsid w:val="009E7095"/>
    <w:rsid w:val="009E761F"/>
    <w:rsid w:val="009E7839"/>
    <w:rsid w:val="009E7ACC"/>
    <w:rsid w:val="009E7AD3"/>
    <w:rsid w:val="009E7C3D"/>
    <w:rsid w:val="009E7C70"/>
    <w:rsid w:val="009E7CA5"/>
    <w:rsid w:val="009E7CEA"/>
    <w:rsid w:val="009E7D89"/>
    <w:rsid w:val="009E7F77"/>
    <w:rsid w:val="009F018F"/>
    <w:rsid w:val="009F01A3"/>
    <w:rsid w:val="009F04D5"/>
    <w:rsid w:val="009F05AD"/>
    <w:rsid w:val="009F0D1F"/>
    <w:rsid w:val="009F121B"/>
    <w:rsid w:val="009F134A"/>
    <w:rsid w:val="009F151E"/>
    <w:rsid w:val="009F1748"/>
    <w:rsid w:val="009F179E"/>
    <w:rsid w:val="009F1D2A"/>
    <w:rsid w:val="009F2097"/>
    <w:rsid w:val="009F2153"/>
    <w:rsid w:val="009F2A7D"/>
    <w:rsid w:val="009F2BFB"/>
    <w:rsid w:val="009F30B3"/>
    <w:rsid w:val="009F3125"/>
    <w:rsid w:val="009F3645"/>
    <w:rsid w:val="009F36E1"/>
    <w:rsid w:val="009F3AE3"/>
    <w:rsid w:val="009F466D"/>
    <w:rsid w:val="009F4B6C"/>
    <w:rsid w:val="009F4F08"/>
    <w:rsid w:val="009F5009"/>
    <w:rsid w:val="009F54E4"/>
    <w:rsid w:val="009F55AD"/>
    <w:rsid w:val="009F5E0A"/>
    <w:rsid w:val="009F6B2C"/>
    <w:rsid w:val="009F7BA0"/>
    <w:rsid w:val="009F7CE0"/>
    <w:rsid w:val="009F7E57"/>
    <w:rsid w:val="00A000B2"/>
    <w:rsid w:val="00A000E3"/>
    <w:rsid w:val="00A00C76"/>
    <w:rsid w:val="00A0121F"/>
    <w:rsid w:val="00A0221E"/>
    <w:rsid w:val="00A0275A"/>
    <w:rsid w:val="00A02BC3"/>
    <w:rsid w:val="00A02FC4"/>
    <w:rsid w:val="00A0378E"/>
    <w:rsid w:val="00A03867"/>
    <w:rsid w:val="00A03C3F"/>
    <w:rsid w:val="00A03CE5"/>
    <w:rsid w:val="00A03D8D"/>
    <w:rsid w:val="00A03DC9"/>
    <w:rsid w:val="00A04252"/>
    <w:rsid w:val="00A059DA"/>
    <w:rsid w:val="00A05B74"/>
    <w:rsid w:val="00A05CD4"/>
    <w:rsid w:val="00A05D2B"/>
    <w:rsid w:val="00A05E1F"/>
    <w:rsid w:val="00A05ECF"/>
    <w:rsid w:val="00A05EF7"/>
    <w:rsid w:val="00A0606B"/>
    <w:rsid w:val="00A068A3"/>
    <w:rsid w:val="00A06DD0"/>
    <w:rsid w:val="00A06E8C"/>
    <w:rsid w:val="00A07ED1"/>
    <w:rsid w:val="00A10939"/>
    <w:rsid w:val="00A10963"/>
    <w:rsid w:val="00A10ACD"/>
    <w:rsid w:val="00A11336"/>
    <w:rsid w:val="00A113AC"/>
    <w:rsid w:val="00A1165C"/>
    <w:rsid w:val="00A116E1"/>
    <w:rsid w:val="00A117F2"/>
    <w:rsid w:val="00A1193B"/>
    <w:rsid w:val="00A11A4D"/>
    <w:rsid w:val="00A120E6"/>
    <w:rsid w:val="00A12156"/>
    <w:rsid w:val="00A1262D"/>
    <w:rsid w:val="00A1286E"/>
    <w:rsid w:val="00A12900"/>
    <w:rsid w:val="00A12970"/>
    <w:rsid w:val="00A129B3"/>
    <w:rsid w:val="00A129ED"/>
    <w:rsid w:val="00A12AD9"/>
    <w:rsid w:val="00A12D76"/>
    <w:rsid w:val="00A12F36"/>
    <w:rsid w:val="00A1314C"/>
    <w:rsid w:val="00A133AA"/>
    <w:rsid w:val="00A13518"/>
    <w:rsid w:val="00A136DD"/>
    <w:rsid w:val="00A13E48"/>
    <w:rsid w:val="00A14186"/>
    <w:rsid w:val="00A14AF7"/>
    <w:rsid w:val="00A14C3C"/>
    <w:rsid w:val="00A14E86"/>
    <w:rsid w:val="00A150B5"/>
    <w:rsid w:val="00A151DA"/>
    <w:rsid w:val="00A15254"/>
    <w:rsid w:val="00A15326"/>
    <w:rsid w:val="00A15369"/>
    <w:rsid w:val="00A1575E"/>
    <w:rsid w:val="00A16110"/>
    <w:rsid w:val="00A16158"/>
    <w:rsid w:val="00A161E0"/>
    <w:rsid w:val="00A161E3"/>
    <w:rsid w:val="00A167DA"/>
    <w:rsid w:val="00A16B2A"/>
    <w:rsid w:val="00A16D40"/>
    <w:rsid w:val="00A170B1"/>
    <w:rsid w:val="00A1752F"/>
    <w:rsid w:val="00A175AE"/>
    <w:rsid w:val="00A17615"/>
    <w:rsid w:val="00A17E93"/>
    <w:rsid w:val="00A20C09"/>
    <w:rsid w:val="00A2115E"/>
    <w:rsid w:val="00A2179F"/>
    <w:rsid w:val="00A21A9C"/>
    <w:rsid w:val="00A221B6"/>
    <w:rsid w:val="00A2285A"/>
    <w:rsid w:val="00A22D58"/>
    <w:rsid w:val="00A230F6"/>
    <w:rsid w:val="00A23A20"/>
    <w:rsid w:val="00A23B38"/>
    <w:rsid w:val="00A23CBA"/>
    <w:rsid w:val="00A24050"/>
    <w:rsid w:val="00A24232"/>
    <w:rsid w:val="00A242FC"/>
    <w:rsid w:val="00A2440C"/>
    <w:rsid w:val="00A24787"/>
    <w:rsid w:val="00A24E20"/>
    <w:rsid w:val="00A25079"/>
    <w:rsid w:val="00A25379"/>
    <w:rsid w:val="00A25A32"/>
    <w:rsid w:val="00A25EB0"/>
    <w:rsid w:val="00A25FD5"/>
    <w:rsid w:val="00A2613F"/>
    <w:rsid w:val="00A26149"/>
    <w:rsid w:val="00A26176"/>
    <w:rsid w:val="00A26249"/>
    <w:rsid w:val="00A2650C"/>
    <w:rsid w:val="00A26957"/>
    <w:rsid w:val="00A26D67"/>
    <w:rsid w:val="00A273BD"/>
    <w:rsid w:val="00A2759D"/>
    <w:rsid w:val="00A275EC"/>
    <w:rsid w:val="00A304B6"/>
    <w:rsid w:val="00A305C7"/>
    <w:rsid w:val="00A305F2"/>
    <w:rsid w:val="00A306CD"/>
    <w:rsid w:val="00A30BB2"/>
    <w:rsid w:val="00A30F8C"/>
    <w:rsid w:val="00A31C16"/>
    <w:rsid w:val="00A31D2D"/>
    <w:rsid w:val="00A322DC"/>
    <w:rsid w:val="00A32555"/>
    <w:rsid w:val="00A32651"/>
    <w:rsid w:val="00A32C6A"/>
    <w:rsid w:val="00A32CA3"/>
    <w:rsid w:val="00A3330A"/>
    <w:rsid w:val="00A33579"/>
    <w:rsid w:val="00A33970"/>
    <w:rsid w:val="00A34044"/>
    <w:rsid w:val="00A3470F"/>
    <w:rsid w:val="00A34757"/>
    <w:rsid w:val="00A34849"/>
    <w:rsid w:val="00A34BDE"/>
    <w:rsid w:val="00A34D2C"/>
    <w:rsid w:val="00A351E9"/>
    <w:rsid w:val="00A356FD"/>
    <w:rsid w:val="00A35752"/>
    <w:rsid w:val="00A358F4"/>
    <w:rsid w:val="00A35E86"/>
    <w:rsid w:val="00A364F4"/>
    <w:rsid w:val="00A36781"/>
    <w:rsid w:val="00A36A59"/>
    <w:rsid w:val="00A36A6C"/>
    <w:rsid w:val="00A36CD0"/>
    <w:rsid w:val="00A36F43"/>
    <w:rsid w:val="00A37277"/>
    <w:rsid w:val="00A3750D"/>
    <w:rsid w:val="00A376CF"/>
    <w:rsid w:val="00A37A23"/>
    <w:rsid w:val="00A37B7A"/>
    <w:rsid w:val="00A37EF7"/>
    <w:rsid w:val="00A4029E"/>
    <w:rsid w:val="00A40C66"/>
    <w:rsid w:val="00A40D17"/>
    <w:rsid w:val="00A40D8D"/>
    <w:rsid w:val="00A40DB2"/>
    <w:rsid w:val="00A416A5"/>
    <w:rsid w:val="00A41979"/>
    <w:rsid w:val="00A41C1A"/>
    <w:rsid w:val="00A428EB"/>
    <w:rsid w:val="00A42FBA"/>
    <w:rsid w:val="00A432C1"/>
    <w:rsid w:val="00A436BC"/>
    <w:rsid w:val="00A43A47"/>
    <w:rsid w:val="00A43E42"/>
    <w:rsid w:val="00A43F70"/>
    <w:rsid w:val="00A4428C"/>
    <w:rsid w:val="00A44559"/>
    <w:rsid w:val="00A44622"/>
    <w:rsid w:val="00A448F7"/>
    <w:rsid w:val="00A45639"/>
    <w:rsid w:val="00A45685"/>
    <w:rsid w:val="00A456EE"/>
    <w:rsid w:val="00A45B58"/>
    <w:rsid w:val="00A45BB2"/>
    <w:rsid w:val="00A45C5C"/>
    <w:rsid w:val="00A46059"/>
    <w:rsid w:val="00A4625C"/>
    <w:rsid w:val="00A46DD9"/>
    <w:rsid w:val="00A471C0"/>
    <w:rsid w:val="00A4722A"/>
    <w:rsid w:val="00A47631"/>
    <w:rsid w:val="00A4768B"/>
    <w:rsid w:val="00A47E03"/>
    <w:rsid w:val="00A47FB8"/>
    <w:rsid w:val="00A500EA"/>
    <w:rsid w:val="00A50380"/>
    <w:rsid w:val="00A50577"/>
    <w:rsid w:val="00A50ED7"/>
    <w:rsid w:val="00A50FAC"/>
    <w:rsid w:val="00A51042"/>
    <w:rsid w:val="00A5126E"/>
    <w:rsid w:val="00A5183F"/>
    <w:rsid w:val="00A51EBC"/>
    <w:rsid w:val="00A51F62"/>
    <w:rsid w:val="00A52170"/>
    <w:rsid w:val="00A522CC"/>
    <w:rsid w:val="00A52965"/>
    <w:rsid w:val="00A52DB3"/>
    <w:rsid w:val="00A52EEA"/>
    <w:rsid w:val="00A534ED"/>
    <w:rsid w:val="00A53767"/>
    <w:rsid w:val="00A537CE"/>
    <w:rsid w:val="00A541C2"/>
    <w:rsid w:val="00A542A8"/>
    <w:rsid w:val="00A543C0"/>
    <w:rsid w:val="00A54416"/>
    <w:rsid w:val="00A5447F"/>
    <w:rsid w:val="00A5495E"/>
    <w:rsid w:val="00A54BB8"/>
    <w:rsid w:val="00A54DBF"/>
    <w:rsid w:val="00A54F71"/>
    <w:rsid w:val="00A54F89"/>
    <w:rsid w:val="00A5500D"/>
    <w:rsid w:val="00A55197"/>
    <w:rsid w:val="00A552E0"/>
    <w:rsid w:val="00A5530F"/>
    <w:rsid w:val="00A56079"/>
    <w:rsid w:val="00A56219"/>
    <w:rsid w:val="00A563C7"/>
    <w:rsid w:val="00A56521"/>
    <w:rsid w:val="00A566A9"/>
    <w:rsid w:val="00A56A21"/>
    <w:rsid w:val="00A56A96"/>
    <w:rsid w:val="00A56CA2"/>
    <w:rsid w:val="00A57543"/>
    <w:rsid w:val="00A575F5"/>
    <w:rsid w:val="00A577FE"/>
    <w:rsid w:val="00A57837"/>
    <w:rsid w:val="00A57AA7"/>
    <w:rsid w:val="00A57CA0"/>
    <w:rsid w:val="00A57D2F"/>
    <w:rsid w:val="00A57F48"/>
    <w:rsid w:val="00A6054E"/>
    <w:rsid w:val="00A607C2"/>
    <w:rsid w:val="00A60808"/>
    <w:rsid w:val="00A60ACD"/>
    <w:rsid w:val="00A60F2E"/>
    <w:rsid w:val="00A6110D"/>
    <w:rsid w:val="00A61285"/>
    <w:rsid w:val="00A61A8B"/>
    <w:rsid w:val="00A61A9F"/>
    <w:rsid w:val="00A61B7F"/>
    <w:rsid w:val="00A61D94"/>
    <w:rsid w:val="00A61E33"/>
    <w:rsid w:val="00A61EBC"/>
    <w:rsid w:val="00A61F74"/>
    <w:rsid w:val="00A622DC"/>
    <w:rsid w:val="00A62304"/>
    <w:rsid w:val="00A623D8"/>
    <w:rsid w:val="00A6248B"/>
    <w:rsid w:val="00A6255F"/>
    <w:rsid w:val="00A62946"/>
    <w:rsid w:val="00A62AFC"/>
    <w:rsid w:val="00A62C90"/>
    <w:rsid w:val="00A630A4"/>
    <w:rsid w:val="00A63258"/>
    <w:rsid w:val="00A6349E"/>
    <w:rsid w:val="00A63970"/>
    <w:rsid w:val="00A63A6D"/>
    <w:rsid w:val="00A63CE4"/>
    <w:rsid w:val="00A63E4E"/>
    <w:rsid w:val="00A63F13"/>
    <w:rsid w:val="00A63F99"/>
    <w:rsid w:val="00A6434F"/>
    <w:rsid w:val="00A6437B"/>
    <w:rsid w:val="00A643F9"/>
    <w:rsid w:val="00A64D1F"/>
    <w:rsid w:val="00A651B0"/>
    <w:rsid w:val="00A65428"/>
    <w:rsid w:val="00A65595"/>
    <w:rsid w:val="00A65C4B"/>
    <w:rsid w:val="00A65E7B"/>
    <w:rsid w:val="00A65ED4"/>
    <w:rsid w:val="00A66292"/>
    <w:rsid w:val="00A66369"/>
    <w:rsid w:val="00A666BF"/>
    <w:rsid w:val="00A666DF"/>
    <w:rsid w:val="00A66844"/>
    <w:rsid w:val="00A66993"/>
    <w:rsid w:val="00A66B5B"/>
    <w:rsid w:val="00A66D89"/>
    <w:rsid w:val="00A67054"/>
    <w:rsid w:val="00A67117"/>
    <w:rsid w:val="00A675EA"/>
    <w:rsid w:val="00A67D31"/>
    <w:rsid w:val="00A700D8"/>
    <w:rsid w:val="00A7070C"/>
    <w:rsid w:val="00A70D34"/>
    <w:rsid w:val="00A710A6"/>
    <w:rsid w:val="00A7124F"/>
    <w:rsid w:val="00A7171A"/>
    <w:rsid w:val="00A71F3B"/>
    <w:rsid w:val="00A71FD6"/>
    <w:rsid w:val="00A7210E"/>
    <w:rsid w:val="00A721EE"/>
    <w:rsid w:val="00A7256F"/>
    <w:rsid w:val="00A725FD"/>
    <w:rsid w:val="00A726CB"/>
    <w:rsid w:val="00A72A46"/>
    <w:rsid w:val="00A72D87"/>
    <w:rsid w:val="00A72F83"/>
    <w:rsid w:val="00A731E4"/>
    <w:rsid w:val="00A73236"/>
    <w:rsid w:val="00A73497"/>
    <w:rsid w:val="00A740F5"/>
    <w:rsid w:val="00A744D1"/>
    <w:rsid w:val="00A7468D"/>
    <w:rsid w:val="00A746E3"/>
    <w:rsid w:val="00A746F9"/>
    <w:rsid w:val="00A74AEF"/>
    <w:rsid w:val="00A74AF0"/>
    <w:rsid w:val="00A74E98"/>
    <w:rsid w:val="00A75587"/>
    <w:rsid w:val="00A756E6"/>
    <w:rsid w:val="00A758DD"/>
    <w:rsid w:val="00A75B0E"/>
    <w:rsid w:val="00A75CD8"/>
    <w:rsid w:val="00A76249"/>
    <w:rsid w:val="00A7624F"/>
    <w:rsid w:val="00A76947"/>
    <w:rsid w:val="00A76E15"/>
    <w:rsid w:val="00A773F4"/>
    <w:rsid w:val="00A779EE"/>
    <w:rsid w:val="00A77E07"/>
    <w:rsid w:val="00A77EA3"/>
    <w:rsid w:val="00A77EB2"/>
    <w:rsid w:val="00A80081"/>
    <w:rsid w:val="00A8066F"/>
    <w:rsid w:val="00A80720"/>
    <w:rsid w:val="00A80BE3"/>
    <w:rsid w:val="00A81097"/>
    <w:rsid w:val="00A811E9"/>
    <w:rsid w:val="00A815DF"/>
    <w:rsid w:val="00A81712"/>
    <w:rsid w:val="00A81840"/>
    <w:rsid w:val="00A81866"/>
    <w:rsid w:val="00A81AF7"/>
    <w:rsid w:val="00A81DD3"/>
    <w:rsid w:val="00A82148"/>
    <w:rsid w:val="00A82941"/>
    <w:rsid w:val="00A82942"/>
    <w:rsid w:val="00A82A26"/>
    <w:rsid w:val="00A82BD1"/>
    <w:rsid w:val="00A82F12"/>
    <w:rsid w:val="00A82F5B"/>
    <w:rsid w:val="00A8352F"/>
    <w:rsid w:val="00A83FD4"/>
    <w:rsid w:val="00A840DF"/>
    <w:rsid w:val="00A84750"/>
    <w:rsid w:val="00A848CC"/>
    <w:rsid w:val="00A84CF5"/>
    <w:rsid w:val="00A859E7"/>
    <w:rsid w:val="00A85A1B"/>
    <w:rsid w:val="00A85C4D"/>
    <w:rsid w:val="00A85C87"/>
    <w:rsid w:val="00A86B10"/>
    <w:rsid w:val="00A86E6F"/>
    <w:rsid w:val="00A86FB2"/>
    <w:rsid w:val="00A87246"/>
    <w:rsid w:val="00A874D0"/>
    <w:rsid w:val="00A878F6"/>
    <w:rsid w:val="00A87AA1"/>
    <w:rsid w:val="00A87B49"/>
    <w:rsid w:val="00A87B5C"/>
    <w:rsid w:val="00A87C21"/>
    <w:rsid w:val="00A90080"/>
    <w:rsid w:val="00A901B8"/>
    <w:rsid w:val="00A90313"/>
    <w:rsid w:val="00A903F3"/>
    <w:rsid w:val="00A904AC"/>
    <w:rsid w:val="00A90519"/>
    <w:rsid w:val="00A9083D"/>
    <w:rsid w:val="00A90F04"/>
    <w:rsid w:val="00A90F4E"/>
    <w:rsid w:val="00A90F96"/>
    <w:rsid w:val="00A91066"/>
    <w:rsid w:val="00A919C9"/>
    <w:rsid w:val="00A92127"/>
    <w:rsid w:val="00A92173"/>
    <w:rsid w:val="00A922DA"/>
    <w:rsid w:val="00A92499"/>
    <w:rsid w:val="00A92BAA"/>
    <w:rsid w:val="00A92D85"/>
    <w:rsid w:val="00A92F76"/>
    <w:rsid w:val="00A9335E"/>
    <w:rsid w:val="00A935AC"/>
    <w:rsid w:val="00A93BBA"/>
    <w:rsid w:val="00A9427A"/>
    <w:rsid w:val="00A945E0"/>
    <w:rsid w:val="00A94D98"/>
    <w:rsid w:val="00A94DDF"/>
    <w:rsid w:val="00A954A5"/>
    <w:rsid w:val="00A955E3"/>
    <w:rsid w:val="00A96167"/>
    <w:rsid w:val="00A962AD"/>
    <w:rsid w:val="00A9664E"/>
    <w:rsid w:val="00A967E4"/>
    <w:rsid w:val="00A96B11"/>
    <w:rsid w:val="00A970A3"/>
    <w:rsid w:val="00A97259"/>
    <w:rsid w:val="00A97514"/>
    <w:rsid w:val="00A9768C"/>
    <w:rsid w:val="00A97AA1"/>
    <w:rsid w:val="00A97B71"/>
    <w:rsid w:val="00A97BC2"/>
    <w:rsid w:val="00AA0084"/>
    <w:rsid w:val="00AA02F1"/>
    <w:rsid w:val="00AA04E5"/>
    <w:rsid w:val="00AA058F"/>
    <w:rsid w:val="00AA0684"/>
    <w:rsid w:val="00AA08D1"/>
    <w:rsid w:val="00AA0A12"/>
    <w:rsid w:val="00AA0BD8"/>
    <w:rsid w:val="00AA0E81"/>
    <w:rsid w:val="00AA0F33"/>
    <w:rsid w:val="00AA1008"/>
    <w:rsid w:val="00AA1197"/>
    <w:rsid w:val="00AA13B1"/>
    <w:rsid w:val="00AA13EF"/>
    <w:rsid w:val="00AA1531"/>
    <w:rsid w:val="00AA16DF"/>
    <w:rsid w:val="00AA1D02"/>
    <w:rsid w:val="00AA1D97"/>
    <w:rsid w:val="00AA1E20"/>
    <w:rsid w:val="00AA1E88"/>
    <w:rsid w:val="00AA22DC"/>
    <w:rsid w:val="00AA244E"/>
    <w:rsid w:val="00AA2709"/>
    <w:rsid w:val="00AA2D9F"/>
    <w:rsid w:val="00AA32AC"/>
    <w:rsid w:val="00AA32E6"/>
    <w:rsid w:val="00AA4228"/>
    <w:rsid w:val="00AA44EB"/>
    <w:rsid w:val="00AA4586"/>
    <w:rsid w:val="00AA493D"/>
    <w:rsid w:val="00AA4A1B"/>
    <w:rsid w:val="00AA51CE"/>
    <w:rsid w:val="00AA59DB"/>
    <w:rsid w:val="00AA61C6"/>
    <w:rsid w:val="00AA6BF4"/>
    <w:rsid w:val="00AA6C26"/>
    <w:rsid w:val="00AA6D88"/>
    <w:rsid w:val="00AA6EA6"/>
    <w:rsid w:val="00AA6F32"/>
    <w:rsid w:val="00AA6F82"/>
    <w:rsid w:val="00AA74E8"/>
    <w:rsid w:val="00AA761C"/>
    <w:rsid w:val="00AA7734"/>
    <w:rsid w:val="00AA7754"/>
    <w:rsid w:val="00AA7C39"/>
    <w:rsid w:val="00AA7F3C"/>
    <w:rsid w:val="00AB06AB"/>
    <w:rsid w:val="00AB095B"/>
    <w:rsid w:val="00AB0979"/>
    <w:rsid w:val="00AB0A8A"/>
    <w:rsid w:val="00AB0B61"/>
    <w:rsid w:val="00AB0CDE"/>
    <w:rsid w:val="00AB1B3F"/>
    <w:rsid w:val="00AB1E87"/>
    <w:rsid w:val="00AB2200"/>
    <w:rsid w:val="00AB220F"/>
    <w:rsid w:val="00AB2435"/>
    <w:rsid w:val="00AB2442"/>
    <w:rsid w:val="00AB253A"/>
    <w:rsid w:val="00AB2548"/>
    <w:rsid w:val="00AB25CF"/>
    <w:rsid w:val="00AB2848"/>
    <w:rsid w:val="00AB2B4B"/>
    <w:rsid w:val="00AB3373"/>
    <w:rsid w:val="00AB367E"/>
    <w:rsid w:val="00AB384B"/>
    <w:rsid w:val="00AB38A7"/>
    <w:rsid w:val="00AB38CC"/>
    <w:rsid w:val="00AB395B"/>
    <w:rsid w:val="00AB3A10"/>
    <w:rsid w:val="00AB3E4E"/>
    <w:rsid w:val="00AB3F09"/>
    <w:rsid w:val="00AB3F71"/>
    <w:rsid w:val="00AB410E"/>
    <w:rsid w:val="00AB45EB"/>
    <w:rsid w:val="00AB4664"/>
    <w:rsid w:val="00AB4816"/>
    <w:rsid w:val="00AB4A19"/>
    <w:rsid w:val="00AB548D"/>
    <w:rsid w:val="00AB569A"/>
    <w:rsid w:val="00AB5CA5"/>
    <w:rsid w:val="00AB6086"/>
    <w:rsid w:val="00AB612E"/>
    <w:rsid w:val="00AB619C"/>
    <w:rsid w:val="00AB6394"/>
    <w:rsid w:val="00AB6442"/>
    <w:rsid w:val="00AB6586"/>
    <w:rsid w:val="00AB6813"/>
    <w:rsid w:val="00AB702C"/>
    <w:rsid w:val="00AB7413"/>
    <w:rsid w:val="00AB7540"/>
    <w:rsid w:val="00AB7557"/>
    <w:rsid w:val="00AB7964"/>
    <w:rsid w:val="00AB7C75"/>
    <w:rsid w:val="00AB7CB9"/>
    <w:rsid w:val="00AB7DE1"/>
    <w:rsid w:val="00AB7E8F"/>
    <w:rsid w:val="00AB7EB7"/>
    <w:rsid w:val="00AC0551"/>
    <w:rsid w:val="00AC0553"/>
    <w:rsid w:val="00AC0B62"/>
    <w:rsid w:val="00AC0FAD"/>
    <w:rsid w:val="00AC13B9"/>
    <w:rsid w:val="00AC13D3"/>
    <w:rsid w:val="00AC1495"/>
    <w:rsid w:val="00AC14A7"/>
    <w:rsid w:val="00AC170B"/>
    <w:rsid w:val="00AC1942"/>
    <w:rsid w:val="00AC1CBC"/>
    <w:rsid w:val="00AC1DC9"/>
    <w:rsid w:val="00AC1DF0"/>
    <w:rsid w:val="00AC2022"/>
    <w:rsid w:val="00AC224F"/>
    <w:rsid w:val="00AC24BC"/>
    <w:rsid w:val="00AC24DE"/>
    <w:rsid w:val="00AC25F5"/>
    <w:rsid w:val="00AC2930"/>
    <w:rsid w:val="00AC2B33"/>
    <w:rsid w:val="00AC2D40"/>
    <w:rsid w:val="00AC32B5"/>
    <w:rsid w:val="00AC35B1"/>
    <w:rsid w:val="00AC3726"/>
    <w:rsid w:val="00AC378E"/>
    <w:rsid w:val="00AC38B7"/>
    <w:rsid w:val="00AC390F"/>
    <w:rsid w:val="00AC3AFE"/>
    <w:rsid w:val="00AC3DC1"/>
    <w:rsid w:val="00AC3E6F"/>
    <w:rsid w:val="00AC41CE"/>
    <w:rsid w:val="00AC458D"/>
    <w:rsid w:val="00AC4927"/>
    <w:rsid w:val="00AC4D2F"/>
    <w:rsid w:val="00AC512E"/>
    <w:rsid w:val="00AC5697"/>
    <w:rsid w:val="00AC59A0"/>
    <w:rsid w:val="00AC5B65"/>
    <w:rsid w:val="00AC5C32"/>
    <w:rsid w:val="00AC5C7F"/>
    <w:rsid w:val="00AC5EAE"/>
    <w:rsid w:val="00AC65C1"/>
    <w:rsid w:val="00AC664D"/>
    <w:rsid w:val="00AC712C"/>
    <w:rsid w:val="00AC7524"/>
    <w:rsid w:val="00AC76CE"/>
    <w:rsid w:val="00AC7F13"/>
    <w:rsid w:val="00AD00A0"/>
    <w:rsid w:val="00AD0165"/>
    <w:rsid w:val="00AD04BC"/>
    <w:rsid w:val="00AD0854"/>
    <w:rsid w:val="00AD0E5D"/>
    <w:rsid w:val="00AD0EFA"/>
    <w:rsid w:val="00AD0FA6"/>
    <w:rsid w:val="00AD11BC"/>
    <w:rsid w:val="00AD20CE"/>
    <w:rsid w:val="00AD20DF"/>
    <w:rsid w:val="00AD25BD"/>
    <w:rsid w:val="00AD280C"/>
    <w:rsid w:val="00AD2E16"/>
    <w:rsid w:val="00AD32A5"/>
    <w:rsid w:val="00AD37D3"/>
    <w:rsid w:val="00AD4137"/>
    <w:rsid w:val="00AD427D"/>
    <w:rsid w:val="00AD495C"/>
    <w:rsid w:val="00AD4B90"/>
    <w:rsid w:val="00AD4D3E"/>
    <w:rsid w:val="00AD4D62"/>
    <w:rsid w:val="00AD4ECC"/>
    <w:rsid w:val="00AD548B"/>
    <w:rsid w:val="00AD590F"/>
    <w:rsid w:val="00AD5BFA"/>
    <w:rsid w:val="00AD68A2"/>
    <w:rsid w:val="00AD6DEA"/>
    <w:rsid w:val="00AD71CC"/>
    <w:rsid w:val="00AD7321"/>
    <w:rsid w:val="00AD77DA"/>
    <w:rsid w:val="00AD7CA7"/>
    <w:rsid w:val="00AE016F"/>
    <w:rsid w:val="00AE0876"/>
    <w:rsid w:val="00AE0C5D"/>
    <w:rsid w:val="00AE0D44"/>
    <w:rsid w:val="00AE0E2B"/>
    <w:rsid w:val="00AE184E"/>
    <w:rsid w:val="00AE21F7"/>
    <w:rsid w:val="00AE225E"/>
    <w:rsid w:val="00AE255F"/>
    <w:rsid w:val="00AE27E7"/>
    <w:rsid w:val="00AE2AE3"/>
    <w:rsid w:val="00AE2B8C"/>
    <w:rsid w:val="00AE2BB4"/>
    <w:rsid w:val="00AE2F4F"/>
    <w:rsid w:val="00AE2F84"/>
    <w:rsid w:val="00AE317C"/>
    <w:rsid w:val="00AE3515"/>
    <w:rsid w:val="00AE38D7"/>
    <w:rsid w:val="00AE39EC"/>
    <w:rsid w:val="00AE3C01"/>
    <w:rsid w:val="00AE3C37"/>
    <w:rsid w:val="00AE3C5E"/>
    <w:rsid w:val="00AE4170"/>
    <w:rsid w:val="00AE4345"/>
    <w:rsid w:val="00AE4ADD"/>
    <w:rsid w:val="00AE4CFD"/>
    <w:rsid w:val="00AE4E85"/>
    <w:rsid w:val="00AE5B09"/>
    <w:rsid w:val="00AE5D27"/>
    <w:rsid w:val="00AE60C1"/>
    <w:rsid w:val="00AE62FD"/>
    <w:rsid w:val="00AE6411"/>
    <w:rsid w:val="00AE6595"/>
    <w:rsid w:val="00AE6D01"/>
    <w:rsid w:val="00AE6FF8"/>
    <w:rsid w:val="00AE70C8"/>
    <w:rsid w:val="00AE7314"/>
    <w:rsid w:val="00AE7988"/>
    <w:rsid w:val="00AE79DE"/>
    <w:rsid w:val="00AE7D5B"/>
    <w:rsid w:val="00AE7D78"/>
    <w:rsid w:val="00AE7FAA"/>
    <w:rsid w:val="00AF013E"/>
    <w:rsid w:val="00AF076F"/>
    <w:rsid w:val="00AF084B"/>
    <w:rsid w:val="00AF0C6D"/>
    <w:rsid w:val="00AF0D0E"/>
    <w:rsid w:val="00AF1BE9"/>
    <w:rsid w:val="00AF1C11"/>
    <w:rsid w:val="00AF1E44"/>
    <w:rsid w:val="00AF200E"/>
    <w:rsid w:val="00AF2237"/>
    <w:rsid w:val="00AF2355"/>
    <w:rsid w:val="00AF238E"/>
    <w:rsid w:val="00AF25BA"/>
    <w:rsid w:val="00AF2696"/>
    <w:rsid w:val="00AF2742"/>
    <w:rsid w:val="00AF2860"/>
    <w:rsid w:val="00AF2CBC"/>
    <w:rsid w:val="00AF2D32"/>
    <w:rsid w:val="00AF30A9"/>
    <w:rsid w:val="00AF32A0"/>
    <w:rsid w:val="00AF3300"/>
    <w:rsid w:val="00AF363E"/>
    <w:rsid w:val="00AF3755"/>
    <w:rsid w:val="00AF38BE"/>
    <w:rsid w:val="00AF3983"/>
    <w:rsid w:val="00AF3A97"/>
    <w:rsid w:val="00AF3F92"/>
    <w:rsid w:val="00AF419C"/>
    <w:rsid w:val="00AF4B05"/>
    <w:rsid w:val="00AF4D55"/>
    <w:rsid w:val="00AF5142"/>
    <w:rsid w:val="00AF52A7"/>
    <w:rsid w:val="00AF531C"/>
    <w:rsid w:val="00AF53F7"/>
    <w:rsid w:val="00AF5548"/>
    <w:rsid w:val="00AF5770"/>
    <w:rsid w:val="00AF5BA8"/>
    <w:rsid w:val="00AF5CA0"/>
    <w:rsid w:val="00AF6078"/>
    <w:rsid w:val="00AF621C"/>
    <w:rsid w:val="00AF6267"/>
    <w:rsid w:val="00AF6488"/>
    <w:rsid w:val="00AF6720"/>
    <w:rsid w:val="00AF6F49"/>
    <w:rsid w:val="00AF75AC"/>
    <w:rsid w:val="00B0053E"/>
    <w:rsid w:val="00B005E6"/>
    <w:rsid w:val="00B0076E"/>
    <w:rsid w:val="00B0079C"/>
    <w:rsid w:val="00B008F1"/>
    <w:rsid w:val="00B0090B"/>
    <w:rsid w:val="00B00A9C"/>
    <w:rsid w:val="00B00FE3"/>
    <w:rsid w:val="00B01138"/>
    <w:rsid w:val="00B01321"/>
    <w:rsid w:val="00B01530"/>
    <w:rsid w:val="00B015AD"/>
    <w:rsid w:val="00B01611"/>
    <w:rsid w:val="00B01AA7"/>
    <w:rsid w:val="00B01DF1"/>
    <w:rsid w:val="00B0256E"/>
    <w:rsid w:val="00B026B2"/>
    <w:rsid w:val="00B031A3"/>
    <w:rsid w:val="00B03619"/>
    <w:rsid w:val="00B03621"/>
    <w:rsid w:val="00B03805"/>
    <w:rsid w:val="00B03AE6"/>
    <w:rsid w:val="00B03B63"/>
    <w:rsid w:val="00B03CC6"/>
    <w:rsid w:val="00B03DB9"/>
    <w:rsid w:val="00B041AF"/>
    <w:rsid w:val="00B046CA"/>
    <w:rsid w:val="00B0470D"/>
    <w:rsid w:val="00B04919"/>
    <w:rsid w:val="00B04924"/>
    <w:rsid w:val="00B04AB1"/>
    <w:rsid w:val="00B04B85"/>
    <w:rsid w:val="00B04CC2"/>
    <w:rsid w:val="00B04FB5"/>
    <w:rsid w:val="00B053AC"/>
    <w:rsid w:val="00B053E8"/>
    <w:rsid w:val="00B056C8"/>
    <w:rsid w:val="00B05A6D"/>
    <w:rsid w:val="00B05B72"/>
    <w:rsid w:val="00B05CD4"/>
    <w:rsid w:val="00B05E92"/>
    <w:rsid w:val="00B05F1D"/>
    <w:rsid w:val="00B06300"/>
    <w:rsid w:val="00B06826"/>
    <w:rsid w:val="00B06FC1"/>
    <w:rsid w:val="00B0712A"/>
    <w:rsid w:val="00B07266"/>
    <w:rsid w:val="00B0747E"/>
    <w:rsid w:val="00B07B54"/>
    <w:rsid w:val="00B07D8A"/>
    <w:rsid w:val="00B101B1"/>
    <w:rsid w:val="00B104B6"/>
    <w:rsid w:val="00B1088C"/>
    <w:rsid w:val="00B1090A"/>
    <w:rsid w:val="00B10D60"/>
    <w:rsid w:val="00B10F8C"/>
    <w:rsid w:val="00B11004"/>
    <w:rsid w:val="00B1132A"/>
    <w:rsid w:val="00B11495"/>
    <w:rsid w:val="00B114BB"/>
    <w:rsid w:val="00B11C91"/>
    <w:rsid w:val="00B11D16"/>
    <w:rsid w:val="00B11D96"/>
    <w:rsid w:val="00B126AC"/>
    <w:rsid w:val="00B128EF"/>
    <w:rsid w:val="00B12A87"/>
    <w:rsid w:val="00B12A9D"/>
    <w:rsid w:val="00B13006"/>
    <w:rsid w:val="00B132C2"/>
    <w:rsid w:val="00B13B8B"/>
    <w:rsid w:val="00B13EBC"/>
    <w:rsid w:val="00B14256"/>
    <w:rsid w:val="00B145A6"/>
    <w:rsid w:val="00B14722"/>
    <w:rsid w:val="00B14796"/>
    <w:rsid w:val="00B149EA"/>
    <w:rsid w:val="00B14ADC"/>
    <w:rsid w:val="00B14C50"/>
    <w:rsid w:val="00B150F0"/>
    <w:rsid w:val="00B1537F"/>
    <w:rsid w:val="00B153BC"/>
    <w:rsid w:val="00B15639"/>
    <w:rsid w:val="00B15746"/>
    <w:rsid w:val="00B158B0"/>
    <w:rsid w:val="00B15909"/>
    <w:rsid w:val="00B15C7E"/>
    <w:rsid w:val="00B15EB1"/>
    <w:rsid w:val="00B16180"/>
    <w:rsid w:val="00B161A5"/>
    <w:rsid w:val="00B164B4"/>
    <w:rsid w:val="00B16A78"/>
    <w:rsid w:val="00B16CF9"/>
    <w:rsid w:val="00B16E24"/>
    <w:rsid w:val="00B17387"/>
    <w:rsid w:val="00B17612"/>
    <w:rsid w:val="00B17676"/>
    <w:rsid w:val="00B17B91"/>
    <w:rsid w:val="00B20248"/>
    <w:rsid w:val="00B20AA6"/>
    <w:rsid w:val="00B20CDE"/>
    <w:rsid w:val="00B21185"/>
    <w:rsid w:val="00B2129E"/>
    <w:rsid w:val="00B2174F"/>
    <w:rsid w:val="00B2193D"/>
    <w:rsid w:val="00B21B0D"/>
    <w:rsid w:val="00B2213B"/>
    <w:rsid w:val="00B223A3"/>
    <w:rsid w:val="00B22933"/>
    <w:rsid w:val="00B23127"/>
    <w:rsid w:val="00B233A2"/>
    <w:rsid w:val="00B234B9"/>
    <w:rsid w:val="00B239FC"/>
    <w:rsid w:val="00B23CB1"/>
    <w:rsid w:val="00B245B9"/>
    <w:rsid w:val="00B24613"/>
    <w:rsid w:val="00B249B5"/>
    <w:rsid w:val="00B24B75"/>
    <w:rsid w:val="00B25036"/>
    <w:rsid w:val="00B251B4"/>
    <w:rsid w:val="00B2536F"/>
    <w:rsid w:val="00B25435"/>
    <w:rsid w:val="00B255AC"/>
    <w:rsid w:val="00B25706"/>
    <w:rsid w:val="00B25953"/>
    <w:rsid w:val="00B25AD1"/>
    <w:rsid w:val="00B26225"/>
    <w:rsid w:val="00B2634E"/>
    <w:rsid w:val="00B263F2"/>
    <w:rsid w:val="00B264C7"/>
    <w:rsid w:val="00B26EF7"/>
    <w:rsid w:val="00B27D63"/>
    <w:rsid w:val="00B27F77"/>
    <w:rsid w:val="00B3061E"/>
    <w:rsid w:val="00B30C4C"/>
    <w:rsid w:val="00B30CCA"/>
    <w:rsid w:val="00B30F56"/>
    <w:rsid w:val="00B30FAE"/>
    <w:rsid w:val="00B3110D"/>
    <w:rsid w:val="00B313C5"/>
    <w:rsid w:val="00B3147E"/>
    <w:rsid w:val="00B31695"/>
    <w:rsid w:val="00B317FF"/>
    <w:rsid w:val="00B31883"/>
    <w:rsid w:val="00B31D7A"/>
    <w:rsid w:val="00B32035"/>
    <w:rsid w:val="00B321CB"/>
    <w:rsid w:val="00B322E0"/>
    <w:rsid w:val="00B3249A"/>
    <w:rsid w:val="00B327A4"/>
    <w:rsid w:val="00B32BAB"/>
    <w:rsid w:val="00B32C20"/>
    <w:rsid w:val="00B331F8"/>
    <w:rsid w:val="00B332D0"/>
    <w:rsid w:val="00B333C8"/>
    <w:rsid w:val="00B333EB"/>
    <w:rsid w:val="00B33722"/>
    <w:rsid w:val="00B33DC0"/>
    <w:rsid w:val="00B33FF0"/>
    <w:rsid w:val="00B34225"/>
    <w:rsid w:val="00B344AA"/>
    <w:rsid w:val="00B34BC4"/>
    <w:rsid w:val="00B3528F"/>
    <w:rsid w:val="00B352F8"/>
    <w:rsid w:val="00B35998"/>
    <w:rsid w:val="00B35A63"/>
    <w:rsid w:val="00B35ACB"/>
    <w:rsid w:val="00B35AD8"/>
    <w:rsid w:val="00B35B50"/>
    <w:rsid w:val="00B35E45"/>
    <w:rsid w:val="00B36278"/>
    <w:rsid w:val="00B3634D"/>
    <w:rsid w:val="00B36826"/>
    <w:rsid w:val="00B36836"/>
    <w:rsid w:val="00B369F7"/>
    <w:rsid w:val="00B36E62"/>
    <w:rsid w:val="00B36F2F"/>
    <w:rsid w:val="00B3727E"/>
    <w:rsid w:val="00B373EF"/>
    <w:rsid w:val="00B3755E"/>
    <w:rsid w:val="00B376BE"/>
    <w:rsid w:val="00B37848"/>
    <w:rsid w:val="00B378DA"/>
    <w:rsid w:val="00B378F8"/>
    <w:rsid w:val="00B37AC8"/>
    <w:rsid w:val="00B37ADB"/>
    <w:rsid w:val="00B4008C"/>
    <w:rsid w:val="00B4028B"/>
    <w:rsid w:val="00B404E4"/>
    <w:rsid w:val="00B408BD"/>
    <w:rsid w:val="00B409E8"/>
    <w:rsid w:val="00B40DA7"/>
    <w:rsid w:val="00B4136E"/>
    <w:rsid w:val="00B41916"/>
    <w:rsid w:val="00B41A2A"/>
    <w:rsid w:val="00B41D51"/>
    <w:rsid w:val="00B41DCF"/>
    <w:rsid w:val="00B41E27"/>
    <w:rsid w:val="00B4247F"/>
    <w:rsid w:val="00B4253E"/>
    <w:rsid w:val="00B4266F"/>
    <w:rsid w:val="00B427C5"/>
    <w:rsid w:val="00B42B45"/>
    <w:rsid w:val="00B42CDD"/>
    <w:rsid w:val="00B42DC0"/>
    <w:rsid w:val="00B42F5C"/>
    <w:rsid w:val="00B44196"/>
    <w:rsid w:val="00B44389"/>
    <w:rsid w:val="00B44492"/>
    <w:rsid w:val="00B446DC"/>
    <w:rsid w:val="00B448FB"/>
    <w:rsid w:val="00B44C84"/>
    <w:rsid w:val="00B44D08"/>
    <w:rsid w:val="00B44F1D"/>
    <w:rsid w:val="00B45232"/>
    <w:rsid w:val="00B4564F"/>
    <w:rsid w:val="00B45719"/>
    <w:rsid w:val="00B45F28"/>
    <w:rsid w:val="00B4648D"/>
    <w:rsid w:val="00B465CA"/>
    <w:rsid w:val="00B46DB9"/>
    <w:rsid w:val="00B46E8C"/>
    <w:rsid w:val="00B474E7"/>
    <w:rsid w:val="00B4750F"/>
    <w:rsid w:val="00B50071"/>
    <w:rsid w:val="00B50677"/>
    <w:rsid w:val="00B50BC3"/>
    <w:rsid w:val="00B50D3A"/>
    <w:rsid w:val="00B513F3"/>
    <w:rsid w:val="00B51408"/>
    <w:rsid w:val="00B514AE"/>
    <w:rsid w:val="00B51591"/>
    <w:rsid w:val="00B51654"/>
    <w:rsid w:val="00B51B8A"/>
    <w:rsid w:val="00B51BA3"/>
    <w:rsid w:val="00B51EEF"/>
    <w:rsid w:val="00B51F76"/>
    <w:rsid w:val="00B522D7"/>
    <w:rsid w:val="00B53255"/>
    <w:rsid w:val="00B532B1"/>
    <w:rsid w:val="00B53842"/>
    <w:rsid w:val="00B53A80"/>
    <w:rsid w:val="00B5462B"/>
    <w:rsid w:val="00B54DB5"/>
    <w:rsid w:val="00B55006"/>
    <w:rsid w:val="00B55319"/>
    <w:rsid w:val="00B55C9D"/>
    <w:rsid w:val="00B55D6C"/>
    <w:rsid w:val="00B5611F"/>
    <w:rsid w:val="00B5645D"/>
    <w:rsid w:val="00B56548"/>
    <w:rsid w:val="00B5664C"/>
    <w:rsid w:val="00B568F5"/>
    <w:rsid w:val="00B56A5F"/>
    <w:rsid w:val="00B57429"/>
    <w:rsid w:val="00B5791C"/>
    <w:rsid w:val="00B60331"/>
    <w:rsid w:val="00B604A6"/>
    <w:rsid w:val="00B60669"/>
    <w:rsid w:val="00B6089E"/>
    <w:rsid w:val="00B609B9"/>
    <w:rsid w:val="00B60A3A"/>
    <w:rsid w:val="00B60CA1"/>
    <w:rsid w:val="00B60D4A"/>
    <w:rsid w:val="00B60E65"/>
    <w:rsid w:val="00B61042"/>
    <w:rsid w:val="00B61EE6"/>
    <w:rsid w:val="00B62501"/>
    <w:rsid w:val="00B6266E"/>
    <w:rsid w:val="00B6293E"/>
    <w:rsid w:val="00B62985"/>
    <w:rsid w:val="00B62DD1"/>
    <w:rsid w:val="00B62DF0"/>
    <w:rsid w:val="00B63218"/>
    <w:rsid w:val="00B632E7"/>
    <w:rsid w:val="00B633AA"/>
    <w:rsid w:val="00B633DA"/>
    <w:rsid w:val="00B63603"/>
    <w:rsid w:val="00B636A6"/>
    <w:rsid w:val="00B63711"/>
    <w:rsid w:val="00B639C2"/>
    <w:rsid w:val="00B63AFA"/>
    <w:rsid w:val="00B63B81"/>
    <w:rsid w:val="00B63D50"/>
    <w:rsid w:val="00B63F48"/>
    <w:rsid w:val="00B63FB1"/>
    <w:rsid w:val="00B640C5"/>
    <w:rsid w:val="00B641DA"/>
    <w:rsid w:val="00B64732"/>
    <w:rsid w:val="00B64982"/>
    <w:rsid w:val="00B64ABB"/>
    <w:rsid w:val="00B64B46"/>
    <w:rsid w:val="00B64B87"/>
    <w:rsid w:val="00B64BF7"/>
    <w:rsid w:val="00B64CE7"/>
    <w:rsid w:val="00B64EDB"/>
    <w:rsid w:val="00B650FE"/>
    <w:rsid w:val="00B65188"/>
    <w:rsid w:val="00B6548E"/>
    <w:rsid w:val="00B657BC"/>
    <w:rsid w:val="00B65834"/>
    <w:rsid w:val="00B65956"/>
    <w:rsid w:val="00B659F4"/>
    <w:rsid w:val="00B65F48"/>
    <w:rsid w:val="00B66017"/>
    <w:rsid w:val="00B660C9"/>
    <w:rsid w:val="00B6614A"/>
    <w:rsid w:val="00B664E6"/>
    <w:rsid w:val="00B66CC6"/>
    <w:rsid w:val="00B66FD7"/>
    <w:rsid w:val="00B67300"/>
    <w:rsid w:val="00B673A2"/>
    <w:rsid w:val="00B675DE"/>
    <w:rsid w:val="00B67802"/>
    <w:rsid w:val="00B67AF0"/>
    <w:rsid w:val="00B67BCA"/>
    <w:rsid w:val="00B67E51"/>
    <w:rsid w:val="00B7042F"/>
    <w:rsid w:val="00B70718"/>
    <w:rsid w:val="00B70914"/>
    <w:rsid w:val="00B70B3B"/>
    <w:rsid w:val="00B70FFC"/>
    <w:rsid w:val="00B71531"/>
    <w:rsid w:val="00B71642"/>
    <w:rsid w:val="00B71831"/>
    <w:rsid w:val="00B71D00"/>
    <w:rsid w:val="00B72006"/>
    <w:rsid w:val="00B7223F"/>
    <w:rsid w:val="00B723E9"/>
    <w:rsid w:val="00B728A9"/>
    <w:rsid w:val="00B72E1B"/>
    <w:rsid w:val="00B72ED1"/>
    <w:rsid w:val="00B732BB"/>
    <w:rsid w:val="00B7396B"/>
    <w:rsid w:val="00B739E7"/>
    <w:rsid w:val="00B73F18"/>
    <w:rsid w:val="00B74088"/>
    <w:rsid w:val="00B746C9"/>
    <w:rsid w:val="00B746EF"/>
    <w:rsid w:val="00B74753"/>
    <w:rsid w:val="00B74A9C"/>
    <w:rsid w:val="00B74E03"/>
    <w:rsid w:val="00B75551"/>
    <w:rsid w:val="00B755B3"/>
    <w:rsid w:val="00B75645"/>
    <w:rsid w:val="00B756FB"/>
    <w:rsid w:val="00B75738"/>
    <w:rsid w:val="00B75E9A"/>
    <w:rsid w:val="00B75ED2"/>
    <w:rsid w:val="00B76008"/>
    <w:rsid w:val="00B763D9"/>
    <w:rsid w:val="00B76D87"/>
    <w:rsid w:val="00B77C7B"/>
    <w:rsid w:val="00B77EC9"/>
    <w:rsid w:val="00B804E2"/>
    <w:rsid w:val="00B80619"/>
    <w:rsid w:val="00B807F7"/>
    <w:rsid w:val="00B80AD5"/>
    <w:rsid w:val="00B80B29"/>
    <w:rsid w:val="00B8132B"/>
    <w:rsid w:val="00B813B6"/>
    <w:rsid w:val="00B8178F"/>
    <w:rsid w:val="00B81B95"/>
    <w:rsid w:val="00B81C48"/>
    <w:rsid w:val="00B82162"/>
    <w:rsid w:val="00B8235A"/>
    <w:rsid w:val="00B82888"/>
    <w:rsid w:val="00B828C8"/>
    <w:rsid w:val="00B82A53"/>
    <w:rsid w:val="00B830E3"/>
    <w:rsid w:val="00B832C4"/>
    <w:rsid w:val="00B833EC"/>
    <w:rsid w:val="00B83C4F"/>
    <w:rsid w:val="00B8444C"/>
    <w:rsid w:val="00B845F6"/>
    <w:rsid w:val="00B8475D"/>
    <w:rsid w:val="00B852B0"/>
    <w:rsid w:val="00B85407"/>
    <w:rsid w:val="00B859A4"/>
    <w:rsid w:val="00B85A1A"/>
    <w:rsid w:val="00B85B57"/>
    <w:rsid w:val="00B86353"/>
    <w:rsid w:val="00B86369"/>
    <w:rsid w:val="00B86627"/>
    <w:rsid w:val="00B86F27"/>
    <w:rsid w:val="00B8703E"/>
    <w:rsid w:val="00B879C1"/>
    <w:rsid w:val="00B87A95"/>
    <w:rsid w:val="00B87B54"/>
    <w:rsid w:val="00B87F21"/>
    <w:rsid w:val="00B87F56"/>
    <w:rsid w:val="00B90017"/>
    <w:rsid w:val="00B9074F"/>
    <w:rsid w:val="00B90ADC"/>
    <w:rsid w:val="00B90FC7"/>
    <w:rsid w:val="00B9106A"/>
    <w:rsid w:val="00B9177D"/>
    <w:rsid w:val="00B923A5"/>
    <w:rsid w:val="00B92490"/>
    <w:rsid w:val="00B92676"/>
    <w:rsid w:val="00B927C7"/>
    <w:rsid w:val="00B92870"/>
    <w:rsid w:val="00B92883"/>
    <w:rsid w:val="00B92B79"/>
    <w:rsid w:val="00B92C92"/>
    <w:rsid w:val="00B92D56"/>
    <w:rsid w:val="00B92FBA"/>
    <w:rsid w:val="00B93166"/>
    <w:rsid w:val="00B9320E"/>
    <w:rsid w:val="00B934D4"/>
    <w:rsid w:val="00B9372C"/>
    <w:rsid w:val="00B93846"/>
    <w:rsid w:val="00B93CF0"/>
    <w:rsid w:val="00B93E9C"/>
    <w:rsid w:val="00B93F3C"/>
    <w:rsid w:val="00B9420B"/>
    <w:rsid w:val="00B94289"/>
    <w:rsid w:val="00B9448F"/>
    <w:rsid w:val="00B946CC"/>
    <w:rsid w:val="00B94B9F"/>
    <w:rsid w:val="00B94FCB"/>
    <w:rsid w:val="00B9533C"/>
    <w:rsid w:val="00B9539C"/>
    <w:rsid w:val="00B95409"/>
    <w:rsid w:val="00B9552D"/>
    <w:rsid w:val="00B95701"/>
    <w:rsid w:val="00B95967"/>
    <w:rsid w:val="00B95AEC"/>
    <w:rsid w:val="00B95C4A"/>
    <w:rsid w:val="00B95DBD"/>
    <w:rsid w:val="00B95DD1"/>
    <w:rsid w:val="00B96AAF"/>
    <w:rsid w:val="00B96CE4"/>
    <w:rsid w:val="00B97423"/>
    <w:rsid w:val="00B9745A"/>
    <w:rsid w:val="00B975DC"/>
    <w:rsid w:val="00B9767E"/>
    <w:rsid w:val="00B9768C"/>
    <w:rsid w:val="00B976E4"/>
    <w:rsid w:val="00B97985"/>
    <w:rsid w:val="00B97DE7"/>
    <w:rsid w:val="00B97DFF"/>
    <w:rsid w:val="00B97E3F"/>
    <w:rsid w:val="00B97FEF"/>
    <w:rsid w:val="00BA03F6"/>
    <w:rsid w:val="00BA06B2"/>
    <w:rsid w:val="00BA073C"/>
    <w:rsid w:val="00BA0A29"/>
    <w:rsid w:val="00BA0AFE"/>
    <w:rsid w:val="00BA0CC6"/>
    <w:rsid w:val="00BA1540"/>
    <w:rsid w:val="00BA213E"/>
    <w:rsid w:val="00BA21FD"/>
    <w:rsid w:val="00BA2581"/>
    <w:rsid w:val="00BA25A0"/>
    <w:rsid w:val="00BA2793"/>
    <w:rsid w:val="00BA28A3"/>
    <w:rsid w:val="00BA28A8"/>
    <w:rsid w:val="00BA2A99"/>
    <w:rsid w:val="00BA2F33"/>
    <w:rsid w:val="00BA3150"/>
    <w:rsid w:val="00BA317A"/>
    <w:rsid w:val="00BA33B1"/>
    <w:rsid w:val="00BA344F"/>
    <w:rsid w:val="00BA3B06"/>
    <w:rsid w:val="00BA43C4"/>
    <w:rsid w:val="00BA4802"/>
    <w:rsid w:val="00BA4805"/>
    <w:rsid w:val="00BA4889"/>
    <w:rsid w:val="00BA4977"/>
    <w:rsid w:val="00BA4A13"/>
    <w:rsid w:val="00BA4EF2"/>
    <w:rsid w:val="00BA55C7"/>
    <w:rsid w:val="00BA5A21"/>
    <w:rsid w:val="00BA5A6B"/>
    <w:rsid w:val="00BA5BC6"/>
    <w:rsid w:val="00BA5DA2"/>
    <w:rsid w:val="00BA6022"/>
    <w:rsid w:val="00BA61EB"/>
    <w:rsid w:val="00BA62F5"/>
    <w:rsid w:val="00BA6377"/>
    <w:rsid w:val="00BA644A"/>
    <w:rsid w:val="00BA6466"/>
    <w:rsid w:val="00BA67C5"/>
    <w:rsid w:val="00BA6946"/>
    <w:rsid w:val="00BA6C2C"/>
    <w:rsid w:val="00BA6DC9"/>
    <w:rsid w:val="00BA7AE5"/>
    <w:rsid w:val="00BA7C71"/>
    <w:rsid w:val="00BA7E60"/>
    <w:rsid w:val="00BA7F7E"/>
    <w:rsid w:val="00BA7F80"/>
    <w:rsid w:val="00BB03EC"/>
    <w:rsid w:val="00BB08BF"/>
    <w:rsid w:val="00BB0C39"/>
    <w:rsid w:val="00BB0F3A"/>
    <w:rsid w:val="00BB0F90"/>
    <w:rsid w:val="00BB10D2"/>
    <w:rsid w:val="00BB1753"/>
    <w:rsid w:val="00BB1A49"/>
    <w:rsid w:val="00BB1A89"/>
    <w:rsid w:val="00BB1A93"/>
    <w:rsid w:val="00BB215C"/>
    <w:rsid w:val="00BB2192"/>
    <w:rsid w:val="00BB2321"/>
    <w:rsid w:val="00BB2697"/>
    <w:rsid w:val="00BB2B80"/>
    <w:rsid w:val="00BB3052"/>
    <w:rsid w:val="00BB30B2"/>
    <w:rsid w:val="00BB34FC"/>
    <w:rsid w:val="00BB3C1A"/>
    <w:rsid w:val="00BB4072"/>
    <w:rsid w:val="00BB4332"/>
    <w:rsid w:val="00BB4387"/>
    <w:rsid w:val="00BB43F2"/>
    <w:rsid w:val="00BB4B3E"/>
    <w:rsid w:val="00BB5317"/>
    <w:rsid w:val="00BB54DB"/>
    <w:rsid w:val="00BB5619"/>
    <w:rsid w:val="00BB5927"/>
    <w:rsid w:val="00BB5ECB"/>
    <w:rsid w:val="00BB5F1D"/>
    <w:rsid w:val="00BB6006"/>
    <w:rsid w:val="00BB6031"/>
    <w:rsid w:val="00BB639C"/>
    <w:rsid w:val="00BB644C"/>
    <w:rsid w:val="00BB6474"/>
    <w:rsid w:val="00BB6BD7"/>
    <w:rsid w:val="00BB6CCF"/>
    <w:rsid w:val="00BB6ED7"/>
    <w:rsid w:val="00BB6F1E"/>
    <w:rsid w:val="00BB7277"/>
    <w:rsid w:val="00BB764C"/>
    <w:rsid w:val="00BB77A9"/>
    <w:rsid w:val="00BB7A12"/>
    <w:rsid w:val="00BB7D11"/>
    <w:rsid w:val="00BB7FE9"/>
    <w:rsid w:val="00BC0C09"/>
    <w:rsid w:val="00BC0E2E"/>
    <w:rsid w:val="00BC11EF"/>
    <w:rsid w:val="00BC1507"/>
    <w:rsid w:val="00BC1A63"/>
    <w:rsid w:val="00BC1BB5"/>
    <w:rsid w:val="00BC2498"/>
    <w:rsid w:val="00BC2E8F"/>
    <w:rsid w:val="00BC35C1"/>
    <w:rsid w:val="00BC35D5"/>
    <w:rsid w:val="00BC3CD4"/>
    <w:rsid w:val="00BC40DE"/>
    <w:rsid w:val="00BC40EC"/>
    <w:rsid w:val="00BC40F4"/>
    <w:rsid w:val="00BC41E4"/>
    <w:rsid w:val="00BC4215"/>
    <w:rsid w:val="00BC4BE2"/>
    <w:rsid w:val="00BC4FC0"/>
    <w:rsid w:val="00BC5844"/>
    <w:rsid w:val="00BC593D"/>
    <w:rsid w:val="00BC5ACF"/>
    <w:rsid w:val="00BC5AE8"/>
    <w:rsid w:val="00BC5E01"/>
    <w:rsid w:val="00BC5F1E"/>
    <w:rsid w:val="00BC6144"/>
    <w:rsid w:val="00BC6169"/>
    <w:rsid w:val="00BC6418"/>
    <w:rsid w:val="00BC64E9"/>
    <w:rsid w:val="00BC66F2"/>
    <w:rsid w:val="00BC6735"/>
    <w:rsid w:val="00BC6774"/>
    <w:rsid w:val="00BC6B03"/>
    <w:rsid w:val="00BC6B36"/>
    <w:rsid w:val="00BC6CE0"/>
    <w:rsid w:val="00BC7345"/>
    <w:rsid w:val="00BC7853"/>
    <w:rsid w:val="00BC7DF8"/>
    <w:rsid w:val="00BD0056"/>
    <w:rsid w:val="00BD0542"/>
    <w:rsid w:val="00BD05D5"/>
    <w:rsid w:val="00BD15B9"/>
    <w:rsid w:val="00BD1B0F"/>
    <w:rsid w:val="00BD2169"/>
    <w:rsid w:val="00BD269A"/>
    <w:rsid w:val="00BD2A58"/>
    <w:rsid w:val="00BD2FD8"/>
    <w:rsid w:val="00BD30C5"/>
    <w:rsid w:val="00BD3B37"/>
    <w:rsid w:val="00BD3EA6"/>
    <w:rsid w:val="00BD4335"/>
    <w:rsid w:val="00BD439F"/>
    <w:rsid w:val="00BD46BF"/>
    <w:rsid w:val="00BD4D24"/>
    <w:rsid w:val="00BD57A8"/>
    <w:rsid w:val="00BD6150"/>
    <w:rsid w:val="00BD65B4"/>
    <w:rsid w:val="00BD6623"/>
    <w:rsid w:val="00BD6C27"/>
    <w:rsid w:val="00BD7A2E"/>
    <w:rsid w:val="00BD7A30"/>
    <w:rsid w:val="00BD7C95"/>
    <w:rsid w:val="00BE0077"/>
    <w:rsid w:val="00BE03FC"/>
    <w:rsid w:val="00BE06E7"/>
    <w:rsid w:val="00BE0B4B"/>
    <w:rsid w:val="00BE0BC2"/>
    <w:rsid w:val="00BE134E"/>
    <w:rsid w:val="00BE1BC7"/>
    <w:rsid w:val="00BE210D"/>
    <w:rsid w:val="00BE2BB2"/>
    <w:rsid w:val="00BE2CFD"/>
    <w:rsid w:val="00BE2E6A"/>
    <w:rsid w:val="00BE2F6A"/>
    <w:rsid w:val="00BE370A"/>
    <w:rsid w:val="00BE3A65"/>
    <w:rsid w:val="00BE3AAF"/>
    <w:rsid w:val="00BE3E8C"/>
    <w:rsid w:val="00BE4046"/>
    <w:rsid w:val="00BE424D"/>
    <w:rsid w:val="00BE46D1"/>
    <w:rsid w:val="00BE5226"/>
    <w:rsid w:val="00BE5260"/>
    <w:rsid w:val="00BE5B65"/>
    <w:rsid w:val="00BE5B7E"/>
    <w:rsid w:val="00BE60DE"/>
    <w:rsid w:val="00BE60F1"/>
    <w:rsid w:val="00BE638A"/>
    <w:rsid w:val="00BE6987"/>
    <w:rsid w:val="00BE6FC4"/>
    <w:rsid w:val="00BE705E"/>
    <w:rsid w:val="00BF054C"/>
    <w:rsid w:val="00BF05E2"/>
    <w:rsid w:val="00BF0831"/>
    <w:rsid w:val="00BF0D08"/>
    <w:rsid w:val="00BF0FB0"/>
    <w:rsid w:val="00BF1161"/>
    <w:rsid w:val="00BF1225"/>
    <w:rsid w:val="00BF1865"/>
    <w:rsid w:val="00BF1AF1"/>
    <w:rsid w:val="00BF1B17"/>
    <w:rsid w:val="00BF1E21"/>
    <w:rsid w:val="00BF1FED"/>
    <w:rsid w:val="00BF23F0"/>
    <w:rsid w:val="00BF26BC"/>
    <w:rsid w:val="00BF2939"/>
    <w:rsid w:val="00BF2CD4"/>
    <w:rsid w:val="00BF2D3A"/>
    <w:rsid w:val="00BF3081"/>
    <w:rsid w:val="00BF316A"/>
    <w:rsid w:val="00BF3177"/>
    <w:rsid w:val="00BF3290"/>
    <w:rsid w:val="00BF32D4"/>
    <w:rsid w:val="00BF3FE3"/>
    <w:rsid w:val="00BF4083"/>
    <w:rsid w:val="00BF4092"/>
    <w:rsid w:val="00BF40F7"/>
    <w:rsid w:val="00BF424C"/>
    <w:rsid w:val="00BF4435"/>
    <w:rsid w:val="00BF4C53"/>
    <w:rsid w:val="00BF4CFA"/>
    <w:rsid w:val="00BF5082"/>
    <w:rsid w:val="00BF5304"/>
    <w:rsid w:val="00BF5623"/>
    <w:rsid w:val="00BF5B1C"/>
    <w:rsid w:val="00BF5C4A"/>
    <w:rsid w:val="00BF5D9F"/>
    <w:rsid w:val="00BF61E3"/>
    <w:rsid w:val="00BF66C5"/>
    <w:rsid w:val="00BF6D0B"/>
    <w:rsid w:val="00BF717C"/>
    <w:rsid w:val="00BF72D3"/>
    <w:rsid w:val="00BF75AA"/>
    <w:rsid w:val="00BF7DFF"/>
    <w:rsid w:val="00C00036"/>
    <w:rsid w:val="00C00130"/>
    <w:rsid w:val="00C001A7"/>
    <w:rsid w:val="00C0069B"/>
    <w:rsid w:val="00C00CF2"/>
    <w:rsid w:val="00C00D15"/>
    <w:rsid w:val="00C00D75"/>
    <w:rsid w:val="00C00E1B"/>
    <w:rsid w:val="00C00FA7"/>
    <w:rsid w:val="00C015AD"/>
    <w:rsid w:val="00C01A76"/>
    <w:rsid w:val="00C01F8F"/>
    <w:rsid w:val="00C024F3"/>
    <w:rsid w:val="00C02658"/>
    <w:rsid w:val="00C0279A"/>
    <w:rsid w:val="00C03220"/>
    <w:rsid w:val="00C033A8"/>
    <w:rsid w:val="00C03916"/>
    <w:rsid w:val="00C03BAD"/>
    <w:rsid w:val="00C045A5"/>
    <w:rsid w:val="00C04A68"/>
    <w:rsid w:val="00C04D0D"/>
    <w:rsid w:val="00C051FF"/>
    <w:rsid w:val="00C05223"/>
    <w:rsid w:val="00C05334"/>
    <w:rsid w:val="00C058C8"/>
    <w:rsid w:val="00C059DC"/>
    <w:rsid w:val="00C05AF8"/>
    <w:rsid w:val="00C05F41"/>
    <w:rsid w:val="00C06483"/>
    <w:rsid w:val="00C06500"/>
    <w:rsid w:val="00C066D0"/>
    <w:rsid w:val="00C068EE"/>
    <w:rsid w:val="00C074ED"/>
    <w:rsid w:val="00C07544"/>
    <w:rsid w:val="00C07738"/>
    <w:rsid w:val="00C07CD8"/>
    <w:rsid w:val="00C07F49"/>
    <w:rsid w:val="00C100C8"/>
    <w:rsid w:val="00C1016E"/>
    <w:rsid w:val="00C106E3"/>
    <w:rsid w:val="00C1134F"/>
    <w:rsid w:val="00C113C9"/>
    <w:rsid w:val="00C11AC5"/>
    <w:rsid w:val="00C11E29"/>
    <w:rsid w:val="00C11F26"/>
    <w:rsid w:val="00C121CB"/>
    <w:rsid w:val="00C121F1"/>
    <w:rsid w:val="00C1224D"/>
    <w:rsid w:val="00C12539"/>
    <w:rsid w:val="00C12A50"/>
    <w:rsid w:val="00C12C25"/>
    <w:rsid w:val="00C13474"/>
    <w:rsid w:val="00C13606"/>
    <w:rsid w:val="00C13968"/>
    <w:rsid w:val="00C13A2D"/>
    <w:rsid w:val="00C13D0A"/>
    <w:rsid w:val="00C14284"/>
    <w:rsid w:val="00C14913"/>
    <w:rsid w:val="00C14A44"/>
    <w:rsid w:val="00C14A9A"/>
    <w:rsid w:val="00C14C93"/>
    <w:rsid w:val="00C14F6A"/>
    <w:rsid w:val="00C15A1A"/>
    <w:rsid w:val="00C16301"/>
    <w:rsid w:val="00C16F02"/>
    <w:rsid w:val="00C17248"/>
    <w:rsid w:val="00C1738B"/>
    <w:rsid w:val="00C17516"/>
    <w:rsid w:val="00C17A4C"/>
    <w:rsid w:val="00C17BDC"/>
    <w:rsid w:val="00C200A1"/>
    <w:rsid w:val="00C2041F"/>
    <w:rsid w:val="00C204A3"/>
    <w:rsid w:val="00C208AB"/>
    <w:rsid w:val="00C20A93"/>
    <w:rsid w:val="00C20C43"/>
    <w:rsid w:val="00C21226"/>
    <w:rsid w:val="00C2167B"/>
    <w:rsid w:val="00C217D4"/>
    <w:rsid w:val="00C219E3"/>
    <w:rsid w:val="00C21B58"/>
    <w:rsid w:val="00C21D67"/>
    <w:rsid w:val="00C21E68"/>
    <w:rsid w:val="00C21FE8"/>
    <w:rsid w:val="00C22456"/>
    <w:rsid w:val="00C2263D"/>
    <w:rsid w:val="00C22708"/>
    <w:rsid w:val="00C22F37"/>
    <w:rsid w:val="00C23193"/>
    <w:rsid w:val="00C23575"/>
    <w:rsid w:val="00C23EFF"/>
    <w:rsid w:val="00C24022"/>
    <w:rsid w:val="00C247CF"/>
    <w:rsid w:val="00C24CA1"/>
    <w:rsid w:val="00C24CC0"/>
    <w:rsid w:val="00C250FC"/>
    <w:rsid w:val="00C25361"/>
    <w:rsid w:val="00C25774"/>
    <w:rsid w:val="00C2579D"/>
    <w:rsid w:val="00C25A47"/>
    <w:rsid w:val="00C25E58"/>
    <w:rsid w:val="00C2601D"/>
    <w:rsid w:val="00C26060"/>
    <w:rsid w:val="00C26442"/>
    <w:rsid w:val="00C2654B"/>
    <w:rsid w:val="00C265A2"/>
    <w:rsid w:val="00C26616"/>
    <w:rsid w:val="00C26766"/>
    <w:rsid w:val="00C26A3E"/>
    <w:rsid w:val="00C26C6D"/>
    <w:rsid w:val="00C26EFF"/>
    <w:rsid w:val="00C270B2"/>
    <w:rsid w:val="00C2744D"/>
    <w:rsid w:val="00C27670"/>
    <w:rsid w:val="00C276BF"/>
    <w:rsid w:val="00C27B73"/>
    <w:rsid w:val="00C27D8C"/>
    <w:rsid w:val="00C27E0A"/>
    <w:rsid w:val="00C30B10"/>
    <w:rsid w:val="00C30CEB"/>
    <w:rsid w:val="00C31213"/>
    <w:rsid w:val="00C316A6"/>
    <w:rsid w:val="00C31B24"/>
    <w:rsid w:val="00C31D75"/>
    <w:rsid w:val="00C320E3"/>
    <w:rsid w:val="00C3238A"/>
    <w:rsid w:val="00C323CE"/>
    <w:rsid w:val="00C323DF"/>
    <w:rsid w:val="00C32503"/>
    <w:rsid w:val="00C3250E"/>
    <w:rsid w:val="00C32551"/>
    <w:rsid w:val="00C325F7"/>
    <w:rsid w:val="00C327D2"/>
    <w:rsid w:val="00C3294A"/>
    <w:rsid w:val="00C3295E"/>
    <w:rsid w:val="00C32AF1"/>
    <w:rsid w:val="00C32BBB"/>
    <w:rsid w:val="00C337DA"/>
    <w:rsid w:val="00C339BD"/>
    <w:rsid w:val="00C33E6B"/>
    <w:rsid w:val="00C33F1A"/>
    <w:rsid w:val="00C34297"/>
    <w:rsid w:val="00C34833"/>
    <w:rsid w:val="00C348BE"/>
    <w:rsid w:val="00C349A9"/>
    <w:rsid w:val="00C3513C"/>
    <w:rsid w:val="00C3518D"/>
    <w:rsid w:val="00C352E4"/>
    <w:rsid w:val="00C35A2E"/>
    <w:rsid w:val="00C35D21"/>
    <w:rsid w:val="00C35EB4"/>
    <w:rsid w:val="00C36091"/>
    <w:rsid w:val="00C3622F"/>
    <w:rsid w:val="00C3658A"/>
    <w:rsid w:val="00C36605"/>
    <w:rsid w:val="00C3662C"/>
    <w:rsid w:val="00C3670E"/>
    <w:rsid w:val="00C3768D"/>
    <w:rsid w:val="00C37ABD"/>
    <w:rsid w:val="00C37D19"/>
    <w:rsid w:val="00C409B3"/>
    <w:rsid w:val="00C40BB5"/>
    <w:rsid w:val="00C40EF3"/>
    <w:rsid w:val="00C40F6F"/>
    <w:rsid w:val="00C41191"/>
    <w:rsid w:val="00C416C7"/>
    <w:rsid w:val="00C4179A"/>
    <w:rsid w:val="00C417F5"/>
    <w:rsid w:val="00C41964"/>
    <w:rsid w:val="00C419BD"/>
    <w:rsid w:val="00C41E77"/>
    <w:rsid w:val="00C422DC"/>
    <w:rsid w:val="00C42501"/>
    <w:rsid w:val="00C42841"/>
    <w:rsid w:val="00C42BF7"/>
    <w:rsid w:val="00C42CAC"/>
    <w:rsid w:val="00C42DB5"/>
    <w:rsid w:val="00C433EA"/>
    <w:rsid w:val="00C43526"/>
    <w:rsid w:val="00C43A22"/>
    <w:rsid w:val="00C43AD5"/>
    <w:rsid w:val="00C44401"/>
    <w:rsid w:val="00C44C8B"/>
    <w:rsid w:val="00C44FB2"/>
    <w:rsid w:val="00C4531E"/>
    <w:rsid w:val="00C457A4"/>
    <w:rsid w:val="00C458D1"/>
    <w:rsid w:val="00C46347"/>
    <w:rsid w:val="00C464E1"/>
    <w:rsid w:val="00C46A09"/>
    <w:rsid w:val="00C46A72"/>
    <w:rsid w:val="00C46A95"/>
    <w:rsid w:val="00C47503"/>
    <w:rsid w:val="00C47731"/>
    <w:rsid w:val="00C477A5"/>
    <w:rsid w:val="00C4789E"/>
    <w:rsid w:val="00C47A4E"/>
    <w:rsid w:val="00C47C95"/>
    <w:rsid w:val="00C5000D"/>
    <w:rsid w:val="00C50DC1"/>
    <w:rsid w:val="00C50E85"/>
    <w:rsid w:val="00C517E3"/>
    <w:rsid w:val="00C519BE"/>
    <w:rsid w:val="00C51EF0"/>
    <w:rsid w:val="00C52AC1"/>
    <w:rsid w:val="00C52C37"/>
    <w:rsid w:val="00C52C9C"/>
    <w:rsid w:val="00C52EBF"/>
    <w:rsid w:val="00C5369E"/>
    <w:rsid w:val="00C53A86"/>
    <w:rsid w:val="00C53ED4"/>
    <w:rsid w:val="00C53F4F"/>
    <w:rsid w:val="00C543CF"/>
    <w:rsid w:val="00C546C2"/>
    <w:rsid w:val="00C5484B"/>
    <w:rsid w:val="00C5514B"/>
    <w:rsid w:val="00C55997"/>
    <w:rsid w:val="00C55BFC"/>
    <w:rsid w:val="00C55F08"/>
    <w:rsid w:val="00C56063"/>
    <w:rsid w:val="00C56670"/>
    <w:rsid w:val="00C568CE"/>
    <w:rsid w:val="00C56944"/>
    <w:rsid w:val="00C56EC8"/>
    <w:rsid w:val="00C56F8D"/>
    <w:rsid w:val="00C57315"/>
    <w:rsid w:val="00C57CD2"/>
    <w:rsid w:val="00C57D01"/>
    <w:rsid w:val="00C604E4"/>
    <w:rsid w:val="00C606D7"/>
    <w:rsid w:val="00C60B3B"/>
    <w:rsid w:val="00C6105D"/>
    <w:rsid w:val="00C611F7"/>
    <w:rsid w:val="00C612F7"/>
    <w:rsid w:val="00C6142A"/>
    <w:rsid w:val="00C6151D"/>
    <w:rsid w:val="00C616E1"/>
    <w:rsid w:val="00C618F8"/>
    <w:rsid w:val="00C61C59"/>
    <w:rsid w:val="00C61F98"/>
    <w:rsid w:val="00C62043"/>
    <w:rsid w:val="00C62065"/>
    <w:rsid w:val="00C62C82"/>
    <w:rsid w:val="00C62CD1"/>
    <w:rsid w:val="00C62E82"/>
    <w:rsid w:val="00C6319D"/>
    <w:rsid w:val="00C639D4"/>
    <w:rsid w:val="00C63B34"/>
    <w:rsid w:val="00C63C46"/>
    <w:rsid w:val="00C6409B"/>
    <w:rsid w:val="00C64392"/>
    <w:rsid w:val="00C6468D"/>
    <w:rsid w:val="00C64967"/>
    <w:rsid w:val="00C64B89"/>
    <w:rsid w:val="00C64DA2"/>
    <w:rsid w:val="00C64DB8"/>
    <w:rsid w:val="00C65550"/>
    <w:rsid w:val="00C6575A"/>
    <w:rsid w:val="00C65B97"/>
    <w:rsid w:val="00C65BA2"/>
    <w:rsid w:val="00C66192"/>
    <w:rsid w:val="00C66940"/>
    <w:rsid w:val="00C66965"/>
    <w:rsid w:val="00C669B3"/>
    <w:rsid w:val="00C66DF5"/>
    <w:rsid w:val="00C67074"/>
    <w:rsid w:val="00C67115"/>
    <w:rsid w:val="00C67BA3"/>
    <w:rsid w:val="00C67CB2"/>
    <w:rsid w:val="00C67D11"/>
    <w:rsid w:val="00C67D7A"/>
    <w:rsid w:val="00C7007A"/>
    <w:rsid w:val="00C7007D"/>
    <w:rsid w:val="00C7009D"/>
    <w:rsid w:val="00C70B29"/>
    <w:rsid w:val="00C70DBC"/>
    <w:rsid w:val="00C7102B"/>
    <w:rsid w:val="00C712F6"/>
    <w:rsid w:val="00C713D3"/>
    <w:rsid w:val="00C716DC"/>
    <w:rsid w:val="00C717B6"/>
    <w:rsid w:val="00C71852"/>
    <w:rsid w:val="00C71CB0"/>
    <w:rsid w:val="00C72526"/>
    <w:rsid w:val="00C727F1"/>
    <w:rsid w:val="00C72C11"/>
    <w:rsid w:val="00C72CAD"/>
    <w:rsid w:val="00C730CF"/>
    <w:rsid w:val="00C73529"/>
    <w:rsid w:val="00C735EE"/>
    <w:rsid w:val="00C73D2E"/>
    <w:rsid w:val="00C73D38"/>
    <w:rsid w:val="00C73D6A"/>
    <w:rsid w:val="00C73DF2"/>
    <w:rsid w:val="00C74471"/>
    <w:rsid w:val="00C7471C"/>
    <w:rsid w:val="00C749B9"/>
    <w:rsid w:val="00C754C2"/>
    <w:rsid w:val="00C75ABC"/>
    <w:rsid w:val="00C75BC4"/>
    <w:rsid w:val="00C760E7"/>
    <w:rsid w:val="00C7647A"/>
    <w:rsid w:val="00C766E2"/>
    <w:rsid w:val="00C76DC0"/>
    <w:rsid w:val="00C76EC2"/>
    <w:rsid w:val="00C770D1"/>
    <w:rsid w:val="00C776FE"/>
    <w:rsid w:val="00C77748"/>
    <w:rsid w:val="00C779D1"/>
    <w:rsid w:val="00C77B73"/>
    <w:rsid w:val="00C77D7B"/>
    <w:rsid w:val="00C8028B"/>
    <w:rsid w:val="00C803D4"/>
    <w:rsid w:val="00C80941"/>
    <w:rsid w:val="00C81377"/>
    <w:rsid w:val="00C813ED"/>
    <w:rsid w:val="00C81567"/>
    <w:rsid w:val="00C81839"/>
    <w:rsid w:val="00C81C39"/>
    <w:rsid w:val="00C81E90"/>
    <w:rsid w:val="00C8223B"/>
    <w:rsid w:val="00C82249"/>
    <w:rsid w:val="00C822A1"/>
    <w:rsid w:val="00C822DB"/>
    <w:rsid w:val="00C825D8"/>
    <w:rsid w:val="00C82789"/>
    <w:rsid w:val="00C82A07"/>
    <w:rsid w:val="00C82A68"/>
    <w:rsid w:val="00C82B02"/>
    <w:rsid w:val="00C82B68"/>
    <w:rsid w:val="00C82FA8"/>
    <w:rsid w:val="00C830D3"/>
    <w:rsid w:val="00C8325F"/>
    <w:rsid w:val="00C836D8"/>
    <w:rsid w:val="00C838FA"/>
    <w:rsid w:val="00C8398E"/>
    <w:rsid w:val="00C83C36"/>
    <w:rsid w:val="00C83C94"/>
    <w:rsid w:val="00C84314"/>
    <w:rsid w:val="00C8436C"/>
    <w:rsid w:val="00C8496F"/>
    <w:rsid w:val="00C849B4"/>
    <w:rsid w:val="00C84A65"/>
    <w:rsid w:val="00C84B18"/>
    <w:rsid w:val="00C852E7"/>
    <w:rsid w:val="00C853CE"/>
    <w:rsid w:val="00C855AD"/>
    <w:rsid w:val="00C855D5"/>
    <w:rsid w:val="00C856B7"/>
    <w:rsid w:val="00C85AF1"/>
    <w:rsid w:val="00C85E04"/>
    <w:rsid w:val="00C85FAA"/>
    <w:rsid w:val="00C861B6"/>
    <w:rsid w:val="00C86747"/>
    <w:rsid w:val="00C86AD5"/>
    <w:rsid w:val="00C86D38"/>
    <w:rsid w:val="00C875FA"/>
    <w:rsid w:val="00C8795F"/>
    <w:rsid w:val="00C87E64"/>
    <w:rsid w:val="00C90419"/>
    <w:rsid w:val="00C90B75"/>
    <w:rsid w:val="00C90BAB"/>
    <w:rsid w:val="00C90C1A"/>
    <w:rsid w:val="00C90D2C"/>
    <w:rsid w:val="00C90EBE"/>
    <w:rsid w:val="00C91208"/>
    <w:rsid w:val="00C912C9"/>
    <w:rsid w:val="00C914C7"/>
    <w:rsid w:val="00C91878"/>
    <w:rsid w:val="00C91B4C"/>
    <w:rsid w:val="00C91E0E"/>
    <w:rsid w:val="00C923A9"/>
    <w:rsid w:val="00C92B1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2EB"/>
    <w:rsid w:val="00C9550D"/>
    <w:rsid w:val="00C95758"/>
    <w:rsid w:val="00C95766"/>
    <w:rsid w:val="00C95B5F"/>
    <w:rsid w:val="00C95BBD"/>
    <w:rsid w:val="00C95E2D"/>
    <w:rsid w:val="00C95FB9"/>
    <w:rsid w:val="00C96053"/>
    <w:rsid w:val="00C96665"/>
    <w:rsid w:val="00C96736"/>
    <w:rsid w:val="00C967B8"/>
    <w:rsid w:val="00C97141"/>
    <w:rsid w:val="00C97D14"/>
    <w:rsid w:val="00C97ECE"/>
    <w:rsid w:val="00CA039A"/>
    <w:rsid w:val="00CA0730"/>
    <w:rsid w:val="00CA0840"/>
    <w:rsid w:val="00CA0DC3"/>
    <w:rsid w:val="00CA1120"/>
    <w:rsid w:val="00CA11E7"/>
    <w:rsid w:val="00CA1498"/>
    <w:rsid w:val="00CA17AA"/>
    <w:rsid w:val="00CA1EEB"/>
    <w:rsid w:val="00CA2136"/>
    <w:rsid w:val="00CA22A3"/>
    <w:rsid w:val="00CA2737"/>
    <w:rsid w:val="00CA2AAF"/>
    <w:rsid w:val="00CA2C8C"/>
    <w:rsid w:val="00CA2CE3"/>
    <w:rsid w:val="00CA2DA2"/>
    <w:rsid w:val="00CA2DB2"/>
    <w:rsid w:val="00CA3819"/>
    <w:rsid w:val="00CA3A7F"/>
    <w:rsid w:val="00CA3A97"/>
    <w:rsid w:val="00CA3DFB"/>
    <w:rsid w:val="00CA40F1"/>
    <w:rsid w:val="00CA5013"/>
    <w:rsid w:val="00CA50DA"/>
    <w:rsid w:val="00CA52F8"/>
    <w:rsid w:val="00CA5612"/>
    <w:rsid w:val="00CA5A9E"/>
    <w:rsid w:val="00CA6A68"/>
    <w:rsid w:val="00CA6D3B"/>
    <w:rsid w:val="00CA701B"/>
    <w:rsid w:val="00CA7105"/>
    <w:rsid w:val="00CA727D"/>
    <w:rsid w:val="00CA77E3"/>
    <w:rsid w:val="00CA7865"/>
    <w:rsid w:val="00CA7A26"/>
    <w:rsid w:val="00CA7B3B"/>
    <w:rsid w:val="00CB0397"/>
    <w:rsid w:val="00CB03E0"/>
    <w:rsid w:val="00CB0B90"/>
    <w:rsid w:val="00CB12D6"/>
    <w:rsid w:val="00CB1334"/>
    <w:rsid w:val="00CB14CB"/>
    <w:rsid w:val="00CB156F"/>
    <w:rsid w:val="00CB1B09"/>
    <w:rsid w:val="00CB1C9B"/>
    <w:rsid w:val="00CB1E75"/>
    <w:rsid w:val="00CB20E8"/>
    <w:rsid w:val="00CB24CD"/>
    <w:rsid w:val="00CB2802"/>
    <w:rsid w:val="00CB2D72"/>
    <w:rsid w:val="00CB3754"/>
    <w:rsid w:val="00CB3755"/>
    <w:rsid w:val="00CB3857"/>
    <w:rsid w:val="00CB3E36"/>
    <w:rsid w:val="00CB409F"/>
    <w:rsid w:val="00CB4355"/>
    <w:rsid w:val="00CB4387"/>
    <w:rsid w:val="00CB474D"/>
    <w:rsid w:val="00CB4991"/>
    <w:rsid w:val="00CB5577"/>
    <w:rsid w:val="00CB589B"/>
    <w:rsid w:val="00CB5A7C"/>
    <w:rsid w:val="00CB5EE1"/>
    <w:rsid w:val="00CB62D8"/>
    <w:rsid w:val="00CB6444"/>
    <w:rsid w:val="00CB6633"/>
    <w:rsid w:val="00CB679C"/>
    <w:rsid w:val="00CB6928"/>
    <w:rsid w:val="00CB745F"/>
    <w:rsid w:val="00CB7DFB"/>
    <w:rsid w:val="00CC0121"/>
    <w:rsid w:val="00CC0396"/>
    <w:rsid w:val="00CC03B9"/>
    <w:rsid w:val="00CC0550"/>
    <w:rsid w:val="00CC075B"/>
    <w:rsid w:val="00CC0F2B"/>
    <w:rsid w:val="00CC10D9"/>
    <w:rsid w:val="00CC1630"/>
    <w:rsid w:val="00CC18C8"/>
    <w:rsid w:val="00CC1EBF"/>
    <w:rsid w:val="00CC214A"/>
    <w:rsid w:val="00CC21E6"/>
    <w:rsid w:val="00CC2838"/>
    <w:rsid w:val="00CC29C6"/>
    <w:rsid w:val="00CC29F1"/>
    <w:rsid w:val="00CC3547"/>
    <w:rsid w:val="00CC3603"/>
    <w:rsid w:val="00CC379B"/>
    <w:rsid w:val="00CC3C0F"/>
    <w:rsid w:val="00CC3FDB"/>
    <w:rsid w:val="00CC4040"/>
    <w:rsid w:val="00CC46AC"/>
    <w:rsid w:val="00CC470F"/>
    <w:rsid w:val="00CC479D"/>
    <w:rsid w:val="00CC4BA7"/>
    <w:rsid w:val="00CC510D"/>
    <w:rsid w:val="00CC5571"/>
    <w:rsid w:val="00CC5666"/>
    <w:rsid w:val="00CC5A61"/>
    <w:rsid w:val="00CC5FBC"/>
    <w:rsid w:val="00CC6244"/>
    <w:rsid w:val="00CC631E"/>
    <w:rsid w:val="00CC6ABC"/>
    <w:rsid w:val="00CC7055"/>
    <w:rsid w:val="00CC7092"/>
    <w:rsid w:val="00CC7225"/>
    <w:rsid w:val="00CC74FB"/>
    <w:rsid w:val="00CC7826"/>
    <w:rsid w:val="00CC792C"/>
    <w:rsid w:val="00CC7C11"/>
    <w:rsid w:val="00CD0184"/>
    <w:rsid w:val="00CD0922"/>
    <w:rsid w:val="00CD09B5"/>
    <w:rsid w:val="00CD0CE4"/>
    <w:rsid w:val="00CD15EC"/>
    <w:rsid w:val="00CD1630"/>
    <w:rsid w:val="00CD1B04"/>
    <w:rsid w:val="00CD1D2A"/>
    <w:rsid w:val="00CD1DF8"/>
    <w:rsid w:val="00CD27C5"/>
    <w:rsid w:val="00CD3783"/>
    <w:rsid w:val="00CD39E1"/>
    <w:rsid w:val="00CD40BB"/>
    <w:rsid w:val="00CD4158"/>
    <w:rsid w:val="00CD416E"/>
    <w:rsid w:val="00CD4403"/>
    <w:rsid w:val="00CD49EC"/>
    <w:rsid w:val="00CD4A31"/>
    <w:rsid w:val="00CD4E55"/>
    <w:rsid w:val="00CD4E79"/>
    <w:rsid w:val="00CD515A"/>
    <w:rsid w:val="00CD57AA"/>
    <w:rsid w:val="00CD5ED9"/>
    <w:rsid w:val="00CD6476"/>
    <w:rsid w:val="00CD685D"/>
    <w:rsid w:val="00CD6E69"/>
    <w:rsid w:val="00CD75B0"/>
    <w:rsid w:val="00CD7BF0"/>
    <w:rsid w:val="00CD7DE9"/>
    <w:rsid w:val="00CD7EB2"/>
    <w:rsid w:val="00CD7F73"/>
    <w:rsid w:val="00CE033C"/>
    <w:rsid w:val="00CE03AB"/>
    <w:rsid w:val="00CE06C2"/>
    <w:rsid w:val="00CE0938"/>
    <w:rsid w:val="00CE130C"/>
    <w:rsid w:val="00CE144D"/>
    <w:rsid w:val="00CE1683"/>
    <w:rsid w:val="00CE1845"/>
    <w:rsid w:val="00CE1B79"/>
    <w:rsid w:val="00CE1BB7"/>
    <w:rsid w:val="00CE1DAE"/>
    <w:rsid w:val="00CE1E84"/>
    <w:rsid w:val="00CE1FCD"/>
    <w:rsid w:val="00CE23FF"/>
    <w:rsid w:val="00CE24A2"/>
    <w:rsid w:val="00CE267B"/>
    <w:rsid w:val="00CE2696"/>
    <w:rsid w:val="00CE2BD4"/>
    <w:rsid w:val="00CE2C37"/>
    <w:rsid w:val="00CE2D46"/>
    <w:rsid w:val="00CE304B"/>
    <w:rsid w:val="00CE322A"/>
    <w:rsid w:val="00CE32AA"/>
    <w:rsid w:val="00CE381A"/>
    <w:rsid w:val="00CE38D4"/>
    <w:rsid w:val="00CE3B35"/>
    <w:rsid w:val="00CE3E40"/>
    <w:rsid w:val="00CE4422"/>
    <w:rsid w:val="00CE4797"/>
    <w:rsid w:val="00CE4876"/>
    <w:rsid w:val="00CE4CA7"/>
    <w:rsid w:val="00CE4E2D"/>
    <w:rsid w:val="00CE5516"/>
    <w:rsid w:val="00CE5941"/>
    <w:rsid w:val="00CE59DE"/>
    <w:rsid w:val="00CE5A2D"/>
    <w:rsid w:val="00CE5A76"/>
    <w:rsid w:val="00CE60EB"/>
    <w:rsid w:val="00CE650E"/>
    <w:rsid w:val="00CE66C2"/>
    <w:rsid w:val="00CE6756"/>
    <w:rsid w:val="00CE677D"/>
    <w:rsid w:val="00CE6890"/>
    <w:rsid w:val="00CE6C99"/>
    <w:rsid w:val="00CE71B7"/>
    <w:rsid w:val="00CE75AA"/>
    <w:rsid w:val="00CE7D32"/>
    <w:rsid w:val="00CE7EE7"/>
    <w:rsid w:val="00CF03C6"/>
    <w:rsid w:val="00CF0405"/>
    <w:rsid w:val="00CF0681"/>
    <w:rsid w:val="00CF077F"/>
    <w:rsid w:val="00CF085A"/>
    <w:rsid w:val="00CF0867"/>
    <w:rsid w:val="00CF08E0"/>
    <w:rsid w:val="00CF0C43"/>
    <w:rsid w:val="00CF0E9D"/>
    <w:rsid w:val="00CF0F04"/>
    <w:rsid w:val="00CF15A1"/>
    <w:rsid w:val="00CF17FE"/>
    <w:rsid w:val="00CF185D"/>
    <w:rsid w:val="00CF1955"/>
    <w:rsid w:val="00CF1ABD"/>
    <w:rsid w:val="00CF1F52"/>
    <w:rsid w:val="00CF2016"/>
    <w:rsid w:val="00CF21D6"/>
    <w:rsid w:val="00CF220C"/>
    <w:rsid w:val="00CF23C8"/>
    <w:rsid w:val="00CF2861"/>
    <w:rsid w:val="00CF2AF6"/>
    <w:rsid w:val="00CF2C42"/>
    <w:rsid w:val="00CF2FC1"/>
    <w:rsid w:val="00CF31F7"/>
    <w:rsid w:val="00CF3846"/>
    <w:rsid w:val="00CF3922"/>
    <w:rsid w:val="00CF3B42"/>
    <w:rsid w:val="00CF4042"/>
    <w:rsid w:val="00CF40B1"/>
    <w:rsid w:val="00CF43E7"/>
    <w:rsid w:val="00CF487D"/>
    <w:rsid w:val="00CF4CA5"/>
    <w:rsid w:val="00CF4EBD"/>
    <w:rsid w:val="00CF51AA"/>
    <w:rsid w:val="00CF528C"/>
    <w:rsid w:val="00CF5334"/>
    <w:rsid w:val="00CF5AFA"/>
    <w:rsid w:val="00CF5CAE"/>
    <w:rsid w:val="00CF5E10"/>
    <w:rsid w:val="00CF5E3D"/>
    <w:rsid w:val="00CF6152"/>
    <w:rsid w:val="00CF65AE"/>
    <w:rsid w:val="00CF6620"/>
    <w:rsid w:val="00CF6746"/>
    <w:rsid w:val="00CF6BA2"/>
    <w:rsid w:val="00CF6F22"/>
    <w:rsid w:val="00CF76CB"/>
    <w:rsid w:val="00CF796F"/>
    <w:rsid w:val="00CF7CF7"/>
    <w:rsid w:val="00D00824"/>
    <w:rsid w:val="00D00869"/>
    <w:rsid w:val="00D00879"/>
    <w:rsid w:val="00D0091B"/>
    <w:rsid w:val="00D00A4A"/>
    <w:rsid w:val="00D00B4C"/>
    <w:rsid w:val="00D00D90"/>
    <w:rsid w:val="00D00F15"/>
    <w:rsid w:val="00D015BE"/>
    <w:rsid w:val="00D016C9"/>
    <w:rsid w:val="00D01EAA"/>
    <w:rsid w:val="00D01FE2"/>
    <w:rsid w:val="00D0230D"/>
    <w:rsid w:val="00D02388"/>
    <w:rsid w:val="00D023C0"/>
    <w:rsid w:val="00D029AD"/>
    <w:rsid w:val="00D02C58"/>
    <w:rsid w:val="00D02CA2"/>
    <w:rsid w:val="00D02E5A"/>
    <w:rsid w:val="00D0303D"/>
    <w:rsid w:val="00D03277"/>
    <w:rsid w:val="00D033A8"/>
    <w:rsid w:val="00D03734"/>
    <w:rsid w:val="00D037FF"/>
    <w:rsid w:val="00D0384F"/>
    <w:rsid w:val="00D04430"/>
    <w:rsid w:val="00D04472"/>
    <w:rsid w:val="00D04544"/>
    <w:rsid w:val="00D04772"/>
    <w:rsid w:val="00D04E4E"/>
    <w:rsid w:val="00D051F5"/>
    <w:rsid w:val="00D0589D"/>
    <w:rsid w:val="00D05C39"/>
    <w:rsid w:val="00D05D03"/>
    <w:rsid w:val="00D05DC0"/>
    <w:rsid w:val="00D061B6"/>
    <w:rsid w:val="00D061BE"/>
    <w:rsid w:val="00D06219"/>
    <w:rsid w:val="00D06347"/>
    <w:rsid w:val="00D067A0"/>
    <w:rsid w:val="00D0692C"/>
    <w:rsid w:val="00D07392"/>
    <w:rsid w:val="00D07C1E"/>
    <w:rsid w:val="00D07CDC"/>
    <w:rsid w:val="00D1022D"/>
    <w:rsid w:val="00D1072B"/>
    <w:rsid w:val="00D10888"/>
    <w:rsid w:val="00D10D2A"/>
    <w:rsid w:val="00D10D2D"/>
    <w:rsid w:val="00D10E51"/>
    <w:rsid w:val="00D11565"/>
    <w:rsid w:val="00D11A7A"/>
    <w:rsid w:val="00D11B02"/>
    <w:rsid w:val="00D11DE3"/>
    <w:rsid w:val="00D12003"/>
    <w:rsid w:val="00D12162"/>
    <w:rsid w:val="00D124C9"/>
    <w:rsid w:val="00D12550"/>
    <w:rsid w:val="00D12562"/>
    <w:rsid w:val="00D12640"/>
    <w:rsid w:val="00D12ACE"/>
    <w:rsid w:val="00D1334A"/>
    <w:rsid w:val="00D13B1E"/>
    <w:rsid w:val="00D13BB9"/>
    <w:rsid w:val="00D13C08"/>
    <w:rsid w:val="00D13FA3"/>
    <w:rsid w:val="00D14669"/>
    <w:rsid w:val="00D15039"/>
    <w:rsid w:val="00D150C9"/>
    <w:rsid w:val="00D15176"/>
    <w:rsid w:val="00D15386"/>
    <w:rsid w:val="00D15AFB"/>
    <w:rsid w:val="00D15CF1"/>
    <w:rsid w:val="00D1654B"/>
    <w:rsid w:val="00D166E9"/>
    <w:rsid w:val="00D1680B"/>
    <w:rsid w:val="00D16945"/>
    <w:rsid w:val="00D174DC"/>
    <w:rsid w:val="00D17801"/>
    <w:rsid w:val="00D17BA0"/>
    <w:rsid w:val="00D20809"/>
    <w:rsid w:val="00D214FB"/>
    <w:rsid w:val="00D21A67"/>
    <w:rsid w:val="00D21B02"/>
    <w:rsid w:val="00D21DC0"/>
    <w:rsid w:val="00D21FB6"/>
    <w:rsid w:val="00D2202F"/>
    <w:rsid w:val="00D22711"/>
    <w:rsid w:val="00D22856"/>
    <w:rsid w:val="00D22AB2"/>
    <w:rsid w:val="00D23333"/>
    <w:rsid w:val="00D2344A"/>
    <w:rsid w:val="00D237BD"/>
    <w:rsid w:val="00D237E3"/>
    <w:rsid w:val="00D2394A"/>
    <w:rsid w:val="00D23C4A"/>
    <w:rsid w:val="00D245DE"/>
    <w:rsid w:val="00D24B97"/>
    <w:rsid w:val="00D24CF6"/>
    <w:rsid w:val="00D24D8E"/>
    <w:rsid w:val="00D25999"/>
    <w:rsid w:val="00D25B47"/>
    <w:rsid w:val="00D25D8A"/>
    <w:rsid w:val="00D260A6"/>
    <w:rsid w:val="00D260B4"/>
    <w:rsid w:val="00D26281"/>
    <w:rsid w:val="00D26672"/>
    <w:rsid w:val="00D26739"/>
    <w:rsid w:val="00D26961"/>
    <w:rsid w:val="00D26D38"/>
    <w:rsid w:val="00D27357"/>
    <w:rsid w:val="00D27551"/>
    <w:rsid w:val="00D27D3F"/>
    <w:rsid w:val="00D30336"/>
    <w:rsid w:val="00D3046B"/>
    <w:rsid w:val="00D30FDF"/>
    <w:rsid w:val="00D31449"/>
    <w:rsid w:val="00D314BD"/>
    <w:rsid w:val="00D31999"/>
    <w:rsid w:val="00D319E5"/>
    <w:rsid w:val="00D31D53"/>
    <w:rsid w:val="00D328BE"/>
    <w:rsid w:val="00D32B36"/>
    <w:rsid w:val="00D32F02"/>
    <w:rsid w:val="00D332ED"/>
    <w:rsid w:val="00D33602"/>
    <w:rsid w:val="00D33609"/>
    <w:rsid w:val="00D34251"/>
    <w:rsid w:val="00D34A06"/>
    <w:rsid w:val="00D34C8E"/>
    <w:rsid w:val="00D34DA6"/>
    <w:rsid w:val="00D34E7E"/>
    <w:rsid w:val="00D34EA3"/>
    <w:rsid w:val="00D34F63"/>
    <w:rsid w:val="00D34F7C"/>
    <w:rsid w:val="00D34F8F"/>
    <w:rsid w:val="00D35524"/>
    <w:rsid w:val="00D35D66"/>
    <w:rsid w:val="00D35EB5"/>
    <w:rsid w:val="00D36279"/>
    <w:rsid w:val="00D36299"/>
    <w:rsid w:val="00D3632B"/>
    <w:rsid w:val="00D363DC"/>
    <w:rsid w:val="00D36536"/>
    <w:rsid w:val="00D36957"/>
    <w:rsid w:val="00D36D4F"/>
    <w:rsid w:val="00D37122"/>
    <w:rsid w:val="00D37303"/>
    <w:rsid w:val="00D3748E"/>
    <w:rsid w:val="00D375B5"/>
    <w:rsid w:val="00D3785C"/>
    <w:rsid w:val="00D37A08"/>
    <w:rsid w:val="00D405BB"/>
    <w:rsid w:val="00D40D80"/>
    <w:rsid w:val="00D4116C"/>
    <w:rsid w:val="00D41407"/>
    <w:rsid w:val="00D41566"/>
    <w:rsid w:val="00D41793"/>
    <w:rsid w:val="00D41C70"/>
    <w:rsid w:val="00D4226F"/>
    <w:rsid w:val="00D4299C"/>
    <w:rsid w:val="00D42CA0"/>
    <w:rsid w:val="00D434E5"/>
    <w:rsid w:val="00D43733"/>
    <w:rsid w:val="00D43A5A"/>
    <w:rsid w:val="00D43B53"/>
    <w:rsid w:val="00D43D4A"/>
    <w:rsid w:val="00D442AD"/>
    <w:rsid w:val="00D443BF"/>
    <w:rsid w:val="00D447BA"/>
    <w:rsid w:val="00D44BB6"/>
    <w:rsid w:val="00D44DF2"/>
    <w:rsid w:val="00D44FAC"/>
    <w:rsid w:val="00D4520A"/>
    <w:rsid w:val="00D45271"/>
    <w:rsid w:val="00D458BD"/>
    <w:rsid w:val="00D45A05"/>
    <w:rsid w:val="00D46081"/>
    <w:rsid w:val="00D460D7"/>
    <w:rsid w:val="00D462F9"/>
    <w:rsid w:val="00D47132"/>
    <w:rsid w:val="00D47203"/>
    <w:rsid w:val="00D4737F"/>
    <w:rsid w:val="00D47416"/>
    <w:rsid w:val="00D475D1"/>
    <w:rsid w:val="00D4768A"/>
    <w:rsid w:val="00D476BD"/>
    <w:rsid w:val="00D47975"/>
    <w:rsid w:val="00D47A90"/>
    <w:rsid w:val="00D47CEF"/>
    <w:rsid w:val="00D47F87"/>
    <w:rsid w:val="00D50080"/>
    <w:rsid w:val="00D50346"/>
    <w:rsid w:val="00D5034E"/>
    <w:rsid w:val="00D505F8"/>
    <w:rsid w:val="00D50974"/>
    <w:rsid w:val="00D50CEB"/>
    <w:rsid w:val="00D50E88"/>
    <w:rsid w:val="00D50F60"/>
    <w:rsid w:val="00D51050"/>
    <w:rsid w:val="00D51CF9"/>
    <w:rsid w:val="00D51DB2"/>
    <w:rsid w:val="00D525D3"/>
    <w:rsid w:val="00D5260E"/>
    <w:rsid w:val="00D526D8"/>
    <w:rsid w:val="00D527BD"/>
    <w:rsid w:val="00D529C7"/>
    <w:rsid w:val="00D529D3"/>
    <w:rsid w:val="00D52E44"/>
    <w:rsid w:val="00D535C5"/>
    <w:rsid w:val="00D538BE"/>
    <w:rsid w:val="00D53BA4"/>
    <w:rsid w:val="00D54672"/>
    <w:rsid w:val="00D550FE"/>
    <w:rsid w:val="00D55158"/>
    <w:rsid w:val="00D55374"/>
    <w:rsid w:val="00D554C2"/>
    <w:rsid w:val="00D55947"/>
    <w:rsid w:val="00D55BD6"/>
    <w:rsid w:val="00D565C1"/>
    <w:rsid w:val="00D56734"/>
    <w:rsid w:val="00D56826"/>
    <w:rsid w:val="00D56852"/>
    <w:rsid w:val="00D56A83"/>
    <w:rsid w:val="00D56DCD"/>
    <w:rsid w:val="00D56E07"/>
    <w:rsid w:val="00D56E66"/>
    <w:rsid w:val="00D5744C"/>
    <w:rsid w:val="00D57776"/>
    <w:rsid w:val="00D57990"/>
    <w:rsid w:val="00D57C20"/>
    <w:rsid w:val="00D57C2B"/>
    <w:rsid w:val="00D57D78"/>
    <w:rsid w:val="00D6035F"/>
    <w:rsid w:val="00D608ED"/>
    <w:rsid w:val="00D6090D"/>
    <w:rsid w:val="00D609E7"/>
    <w:rsid w:val="00D60E24"/>
    <w:rsid w:val="00D60FFB"/>
    <w:rsid w:val="00D610E8"/>
    <w:rsid w:val="00D6122D"/>
    <w:rsid w:val="00D61512"/>
    <w:rsid w:val="00D61634"/>
    <w:rsid w:val="00D61B79"/>
    <w:rsid w:val="00D61BCA"/>
    <w:rsid w:val="00D62CB8"/>
    <w:rsid w:val="00D62FA0"/>
    <w:rsid w:val="00D62FF4"/>
    <w:rsid w:val="00D6329F"/>
    <w:rsid w:val="00D63572"/>
    <w:rsid w:val="00D63A0B"/>
    <w:rsid w:val="00D63B9E"/>
    <w:rsid w:val="00D63BF2"/>
    <w:rsid w:val="00D646B2"/>
    <w:rsid w:val="00D64B94"/>
    <w:rsid w:val="00D64C53"/>
    <w:rsid w:val="00D64CBF"/>
    <w:rsid w:val="00D64F44"/>
    <w:rsid w:val="00D65294"/>
    <w:rsid w:val="00D652CD"/>
    <w:rsid w:val="00D6581C"/>
    <w:rsid w:val="00D65949"/>
    <w:rsid w:val="00D660F6"/>
    <w:rsid w:val="00D66271"/>
    <w:rsid w:val="00D66286"/>
    <w:rsid w:val="00D662E7"/>
    <w:rsid w:val="00D663AB"/>
    <w:rsid w:val="00D666FC"/>
    <w:rsid w:val="00D66849"/>
    <w:rsid w:val="00D66FC1"/>
    <w:rsid w:val="00D672CF"/>
    <w:rsid w:val="00D6773C"/>
    <w:rsid w:val="00D67DA1"/>
    <w:rsid w:val="00D67E48"/>
    <w:rsid w:val="00D70225"/>
    <w:rsid w:val="00D704B8"/>
    <w:rsid w:val="00D70AC4"/>
    <w:rsid w:val="00D70B20"/>
    <w:rsid w:val="00D70E75"/>
    <w:rsid w:val="00D70E9C"/>
    <w:rsid w:val="00D70EE5"/>
    <w:rsid w:val="00D71256"/>
    <w:rsid w:val="00D7136A"/>
    <w:rsid w:val="00D7138D"/>
    <w:rsid w:val="00D71B53"/>
    <w:rsid w:val="00D71D13"/>
    <w:rsid w:val="00D720E1"/>
    <w:rsid w:val="00D728BD"/>
    <w:rsid w:val="00D72954"/>
    <w:rsid w:val="00D7299D"/>
    <w:rsid w:val="00D72A07"/>
    <w:rsid w:val="00D72AC8"/>
    <w:rsid w:val="00D72B44"/>
    <w:rsid w:val="00D72FC2"/>
    <w:rsid w:val="00D7311C"/>
    <w:rsid w:val="00D73494"/>
    <w:rsid w:val="00D734DD"/>
    <w:rsid w:val="00D73853"/>
    <w:rsid w:val="00D73C2D"/>
    <w:rsid w:val="00D73FD9"/>
    <w:rsid w:val="00D745ED"/>
    <w:rsid w:val="00D7462E"/>
    <w:rsid w:val="00D74755"/>
    <w:rsid w:val="00D74B07"/>
    <w:rsid w:val="00D74BC9"/>
    <w:rsid w:val="00D74C10"/>
    <w:rsid w:val="00D75466"/>
    <w:rsid w:val="00D758B1"/>
    <w:rsid w:val="00D75CC9"/>
    <w:rsid w:val="00D75F2F"/>
    <w:rsid w:val="00D76D79"/>
    <w:rsid w:val="00D773B6"/>
    <w:rsid w:val="00D7745C"/>
    <w:rsid w:val="00D777D0"/>
    <w:rsid w:val="00D77A1D"/>
    <w:rsid w:val="00D77AC3"/>
    <w:rsid w:val="00D77B97"/>
    <w:rsid w:val="00D77C39"/>
    <w:rsid w:val="00D77D7C"/>
    <w:rsid w:val="00D80594"/>
    <w:rsid w:val="00D80B7E"/>
    <w:rsid w:val="00D80CFA"/>
    <w:rsid w:val="00D81348"/>
    <w:rsid w:val="00D81396"/>
    <w:rsid w:val="00D814B8"/>
    <w:rsid w:val="00D8163D"/>
    <w:rsid w:val="00D81828"/>
    <w:rsid w:val="00D81948"/>
    <w:rsid w:val="00D81A7E"/>
    <w:rsid w:val="00D81B84"/>
    <w:rsid w:val="00D81C0C"/>
    <w:rsid w:val="00D81E77"/>
    <w:rsid w:val="00D828EC"/>
    <w:rsid w:val="00D82923"/>
    <w:rsid w:val="00D82AF3"/>
    <w:rsid w:val="00D82C37"/>
    <w:rsid w:val="00D840B4"/>
    <w:rsid w:val="00D84385"/>
    <w:rsid w:val="00D843D0"/>
    <w:rsid w:val="00D843EE"/>
    <w:rsid w:val="00D846FE"/>
    <w:rsid w:val="00D84865"/>
    <w:rsid w:val="00D84A2A"/>
    <w:rsid w:val="00D84AE9"/>
    <w:rsid w:val="00D84D11"/>
    <w:rsid w:val="00D85707"/>
    <w:rsid w:val="00D85765"/>
    <w:rsid w:val="00D85CE5"/>
    <w:rsid w:val="00D85D91"/>
    <w:rsid w:val="00D85FAF"/>
    <w:rsid w:val="00D865BF"/>
    <w:rsid w:val="00D86672"/>
    <w:rsid w:val="00D86B27"/>
    <w:rsid w:val="00D86CF3"/>
    <w:rsid w:val="00D86D18"/>
    <w:rsid w:val="00D86D92"/>
    <w:rsid w:val="00D86E14"/>
    <w:rsid w:val="00D86ED8"/>
    <w:rsid w:val="00D8787E"/>
    <w:rsid w:val="00D87A4B"/>
    <w:rsid w:val="00D87E77"/>
    <w:rsid w:val="00D900F3"/>
    <w:rsid w:val="00D90831"/>
    <w:rsid w:val="00D91642"/>
    <w:rsid w:val="00D91CEB"/>
    <w:rsid w:val="00D920F4"/>
    <w:rsid w:val="00D92689"/>
    <w:rsid w:val="00D92744"/>
    <w:rsid w:val="00D927AF"/>
    <w:rsid w:val="00D931AF"/>
    <w:rsid w:val="00D93B02"/>
    <w:rsid w:val="00D93B0C"/>
    <w:rsid w:val="00D93B89"/>
    <w:rsid w:val="00D93CD5"/>
    <w:rsid w:val="00D93CF4"/>
    <w:rsid w:val="00D943CB"/>
    <w:rsid w:val="00D946F3"/>
    <w:rsid w:val="00D94BCB"/>
    <w:rsid w:val="00D94C03"/>
    <w:rsid w:val="00D94C63"/>
    <w:rsid w:val="00D94FAC"/>
    <w:rsid w:val="00D952FC"/>
    <w:rsid w:val="00D9581A"/>
    <w:rsid w:val="00D95A32"/>
    <w:rsid w:val="00D95DF5"/>
    <w:rsid w:val="00D95EE0"/>
    <w:rsid w:val="00D966D3"/>
    <w:rsid w:val="00D966F1"/>
    <w:rsid w:val="00D9689C"/>
    <w:rsid w:val="00D96ED9"/>
    <w:rsid w:val="00D97524"/>
    <w:rsid w:val="00D97587"/>
    <w:rsid w:val="00D97AC1"/>
    <w:rsid w:val="00D97B52"/>
    <w:rsid w:val="00D97D10"/>
    <w:rsid w:val="00D97D4D"/>
    <w:rsid w:val="00DA023B"/>
    <w:rsid w:val="00DA06A8"/>
    <w:rsid w:val="00DA0B34"/>
    <w:rsid w:val="00DA0DC8"/>
    <w:rsid w:val="00DA1742"/>
    <w:rsid w:val="00DA2016"/>
    <w:rsid w:val="00DA2074"/>
    <w:rsid w:val="00DA2169"/>
    <w:rsid w:val="00DA240A"/>
    <w:rsid w:val="00DA29A2"/>
    <w:rsid w:val="00DA2E72"/>
    <w:rsid w:val="00DA39D8"/>
    <w:rsid w:val="00DA3E9C"/>
    <w:rsid w:val="00DA3FBD"/>
    <w:rsid w:val="00DA43F2"/>
    <w:rsid w:val="00DA44C3"/>
    <w:rsid w:val="00DA4532"/>
    <w:rsid w:val="00DA453D"/>
    <w:rsid w:val="00DA47EA"/>
    <w:rsid w:val="00DA504C"/>
    <w:rsid w:val="00DA5547"/>
    <w:rsid w:val="00DA55AE"/>
    <w:rsid w:val="00DA56E6"/>
    <w:rsid w:val="00DA5A04"/>
    <w:rsid w:val="00DA5C24"/>
    <w:rsid w:val="00DA61E4"/>
    <w:rsid w:val="00DA71E3"/>
    <w:rsid w:val="00DA76C7"/>
    <w:rsid w:val="00DA78E2"/>
    <w:rsid w:val="00DB0D64"/>
    <w:rsid w:val="00DB0E1B"/>
    <w:rsid w:val="00DB12A0"/>
    <w:rsid w:val="00DB130A"/>
    <w:rsid w:val="00DB18C5"/>
    <w:rsid w:val="00DB24E6"/>
    <w:rsid w:val="00DB26E6"/>
    <w:rsid w:val="00DB2C41"/>
    <w:rsid w:val="00DB34A6"/>
    <w:rsid w:val="00DB3A4E"/>
    <w:rsid w:val="00DB3B59"/>
    <w:rsid w:val="00DB3B79"/>
    <w:rsid w:val="00DB3E32"/>
    <w:rsid w:val="00DB47A1"/>
    <w:rsid w:val="00DB4973"/>
    <w:rsid w:val="00DB4CD2"/>
    <w:rsid w:val="00DB4E0B"/>
    <w:rsid w:val="00DB5486"/>
    <w:rsid w:val="00DB5839"/>
    <w:rsid w:val="00DB623A"/>
    <w:rsid w:val="00DB6388"/>
    <w:rsid w:val="00DB643C"/>
    <w:rsid w:val="00DB659F"/>
    <w:rsid w:val="00DB6695"/>
    <w:rsid w:val="00DB689A"/>
    <w:rsid w:val="00DB68F7"/>
    <w:rsid w:val="00DB6CB3"/>
    <w:rsid w:val="00DB77F8"/>
    <w:rsid w:val="00DC03FB"/>
    <w:rsid w:val="00DC04E2"/>
    <w:rsid w:val="00DC0845"/>
    <w:rsid w:val="00DC0990"/>
    <w:rsid w:val="00DC10F7"/>
    <w:rsid w:val="00DC1767"/>
    <w:rsid w:val="00DC1923"/>
    <w:rsid w:val="00DC1B15"/>
    <w:rsid w:val="00DC1BE4"/>
    <w:rsid w:val="00DC2079"/>
    <w:rsid w:val="00DC2149"/>
    <w:rsid w:val="00DC21FC"/>
    <w:rsid w:val="00DC29EA"/>
    <w:rsid w:val="00DC30E9"/>
    <w:rsid w:val="00DC30F5"/>
    <w:rsid w:val="00DC3456"/>
    <w:rsid w:val="00DC35C0"/>
    <w:rsid w:val="00DC3632"/>
    <w:rsid w:val="00DC3782"/>
    <w:rsid w:val="00DC3B42"/>
    <w:rsid w:val="00DC3B95"/>
    <w:rsid w:val="00DC42E0"/>
    <w:rsid w:val="00DC4629"/>
    <w:rsid w:val="00DC4877"/>
    <w:rsid w:val="00DC4982"/>
    <w:rsid w:val="00DC5093"/>
    <w:rsid w:val="00DC5133"/>
    <w:rsid w:val="00DC58AE"/>
    <w:rsid w:val="00DC5982"/>
    <w:rsid w:val="00DC5F43"/>
    <w:rsid w:val="00DC6137"/>
    <w:rsid w:val="00DC6280"/>
    <w:rsid w:val="00DC62A6"/>
    <w:rsid w:val="00DC647F"/>
    <w:rsid w:val="00DC6501"/>
    <w:rsid w:val="00DC6545"/>
    <w:rsid w:val="00DC6562"/>
    <w:rsid w:val="00DC6CE9"/>
    <w:rsid w:val="00DC6F46"/>
    <w:rsid w:val="00DC6F55"/>
    <w:rsid w:val="00DC706A"/>
    <w:rsid w:val="00DC71F9"/>
    <w:rsid w:val="00DC71FD"/>
    <w:rsid w:val="00DC7668"/>
    <w:rsid w:val="00DC784D"/>
    <w:rsid w:val="00DC79ED"/>
    <w:rsid w:val="00DC7B8F"/>
    <w:rsid w:val="00DD0279"/>
    <w:rsid w:val="00DD0390"/>
    <w:rsid w:val="00DD0A28"/>
    <w:rsid w:val="00DD0B7C"/>
    <w:rsid w:val="00DD0BB1"/>
    <w:rsid w:val="00DD108B"/>
    <w:rsid w:val="00DD1379"/>
    <w:rsid w:val="00DD155B"/>
    <w:rsid w:val="00DD15EF"/>
    <w:rsid w:val="00DD1698"/>
    <w:rsid w:val="00DD1792"/>
    <w:rsid w:val="00DD22BF"/>
    <w:rsid w:val="00DD2963"/>
    <w:rsid w:val="00DD2A1E"/>
    <w:rsid w:val="00DD2CC6"/>
    <w:rsid w:val="00DD2D9D"/>
    <w:rsid w:val="00DD2F92"/>
    <w:rsid w:val="00DD3837"/>
    <w:rsid w:val="00DD39F1"/>
    <w:rsid w:val="00DD3D82"/>
    <w:rsid w:val="00DD3DC2"/>
    <w:rsid w:val="00DD3E2B"/>
    <w:rsid w:val="00DD4093"/>
    <w:rsid w:val="00DD4433"/>
    <w:rsid w:val="00DD47CF"/>
    <w:rsid w:val="00DD486A"/>
    <w:rsid w:val="00DD49BC"/>
    <w:rsid w:val="00DD4A9A"/>
    <w:rsid w:val="00DD53BD"/>
    <w:rsid w:val="00DD5546"/>
    <w:rsid w:val="00DD5647"/>
    <w:rsid w:val="00DD5F3F"/>
    <w:rsid w:val="00DD6065"/>
    <w:rsid w:val="00DD60E8"/>
    <w:rsid w:val="00DD6232"/>
    <w:rsid w:val="00DD6375"/>
    <w:rsid w:val="00DD63F9"/>
    <w:rsid w:val="00DD6790"/>
    <w:rsid w:val="00DD70C1"/>
    <w:rsid w:val="00DD7115"/>
    <w:rsid w:val="00DD719F"/>
    <w:rsid w:val="00DD7228"/>
    <w:rsid w:val="00DD791F"/>
    <w:rsid w:val="00DD79F1"/>
    <w:rsid w:val="00DD7A57"/>
    <w:rsid w:val="00DE0732"/>
    <w:rsid w:val="00DE0BA0"/>
    <w:rsid w:val="00DE0CD0"/>
    <w:rsid w:val="00DE1864"/>
    <w:rsid w:val="00DE18C1"/>
    <w:rsid w:val="00DE1BE2"/>
    <w:rsid w:val="00DE1D3F"/>
    <w:rsid w:val="00DE2215"/>
    <w:rsid w:val="00DE232F"/>
    <w:rsid w:val="00DE250F"/>
    <w:rsid w:val="00DE2D82"/>
    <w:rsid w:val="00DE2E88"/>
    <w:rsid w:val="00DE2F2D"/>
    <w:rsid w:val="00DE3AB2"/>
    <w:rsid w:val="00DE3CE6"/>
    <w:rsid w:val="00DE3D19"/>
    <w:rsid w:val="00DE3D42"/>
    <w:rsid w:val="00DE3D57"/>
    <w:rsid w:val="00DE403C"/>
    <w:rsid w:val="00DE44B9"/>
    <w:rsid w:val="00DE452C"/>
    <w:rsid w:val="00DE4753"/>
    <w:rsid w:val="00DE4AE5"/>
    <w:rsid w:val="00DE4DAD"/>
    <w:rsid w:val="00DE53E9"/>
    <w:rsid w:val="00DE5973"/>
    <w:rsid w:val="00DE5A20"/>
    <w:rsid w:val="00DE5C79"/>
    <w:rsid w:val="00DE5EE5"/>
    <w:rsid w:val="00DE6098"/>
    <w:rsid w:val="00DE6501"/>
    <w:rsid w:val="00DE6F61"/>
    <w:rsid w:val="00DE7528"/>
    <w:rsid w:val="00DE7594"/>
    <w:rsid w:val="00DE7621"/>
    <w:rsid w:val="00DE77CC"/>
    <w:rsid w:val="00DE7976"/>
    <w:rsid w:val="00DE7B3F"/>
    <w:rsid w:val="00DF0561"/>
    <w:rsid w:val="00DF05D3"/>
    <w:rsid w:val="00DF06A3"/>
    <w:rsid w:val="00DF0A65"/>
    <w:rsid w:val="00DF0CD5"/>
    <w:rsid w:val="00DF123B"/>
    <w:rsid w:val="00DF1547"/>
    <w:rsid w:val="00DF1CD4"/>
    <w:rsid w:val="00DF1EA3"/>
    <w:rsid w:val="00DF1F84"/>
    <w:rsid w:val="00DF21B9"/>
    <w:rsid w:val="00DF28FB"/>
    <w:rsid w:val="00DF2AD5"/>
    <w:rsid w:val="00DF2FB2"/>
    <w:rsid w:val="00DF2FDD"/>
    <w:rsid w:val="00DF3143"/>
    <w:rsid w:val="00DF32C8"/>
    <w:rsid w:val="00DF3301"/>
    <w:rsid w:val="00DF3498"/>
    <w:rsid w:val="00DF36E4"/>
    <w:rsid w:val="00DF37E0"/>
    <w:rsid w:val="00DF389B"/>
    <w:rsid w:val="00DF3977"/>
    <w:rsid w:val="00DF3A6F"/>
    <w:rsid w:val="00DF3BEB"/>
    <w:rsid w:val="00DF3C35"/>
    <w:rsid w:val="00DF3FF5"/>
    <w:rsid w:val="00DF407C"/>
    <w:rsid w:val="00DF43A1"/>
    <w:rsid w:val="00DF477D"/>
    <w:rsid w:val="00DF488A"/>
    <w:rsid w:val="00DF489F"/>
    <w:rsid w:val="00DF4B90"/>
    <w:rsid w:val="00DF4FF1"/>
    <w:rsid w:val="00DF51C8"/>
    <w:rsid w:val="00DF55F0"/>
    <w:rsid w:val="00DF5716"/>
    <w:rsid w:val="00DF67CC"/>
    <w:rsid w:val="00DF67CF"/>
    <w:rsid w:val="00DF6AC2"/>
    <w:rsid w:val="00DF6D9D"/>
    <w:rsid w:val="00DF6F8F"/>
    <w:rsid w:val="00DF75D4"/>
    <w:rsid w:val="00DF761E"/>
    <w:rsid w:val="00DF78C4"/>
    <w:rsid w:val="00DF7CB4"/>
    <w:rsid w:val="00DF7E35"/>
    <w:rsid w:val="00DF7F5A"/>
    <w:rsid w:val="00E000CB"/>
    <w:rsid w:val="00E00987"/>
    <w:rsid w:val="00E00ABC"/>
    <w:rsid w:val="00E00C71"/>
    <w:rsid w:val="00E00EF8"/>
    <w:rsid w:val="00E00F8E"/>
    <w:rsid w:val="00E00FB4"/>
    <w:rsid w:val="00E0125C"/>
    <w:rsid w:val="00E01320"/>
    <w:rsid w:val="00E0132C"/>
    <w:rsid w:val="00E01B3C"/>
    <w:rsid w:val="00E01DE0"/>
    <w:rsid w:val="00E01E6B"/>
    <w:rsid w:val="00E01F3C"/>
    <w:rsid w:val="00E01FE7"/>
    <w:rsid w:val="00E020A7"/>
    <w:rsid w:val="00E02474"/>
    <w:rsid w:val="00E024FB"/>
    <w:rsid w:val="00E025A1"/>
    <w:rsid w:val="00E025F4"/>
    <w:rsid w:val="00E02769"/>
    <w:rsid w:val="00E0278D"/>
    <w:rsid w:val="00E02819"/>
    <w:rsid w:val="00E02967"/>
    <w:rsid w:val="00E029E6"/>
    <w:rsid w:val="00E02B3C"/>
    <w:rsid w:val="00E02E4A"/>
    <w:rsid w:val="00E03402"/>
    <w:rsid w:val="00E03C5C"/>
    <w:rsid w:val="00E04324"/>
    <w:rsid w:val="00E04426"/>
    <w:rsid w:val="00E0476B"/>
    <w:rsid w:val="00E054DC"/>
    <w:rsid w:val="00E0580E"/>
    <w:rsid w:val="00E05845"/>
    <w:rsid w:val="00E05DFF"/>
    <w:rsid w:val="00E05E3D"/>
    <w:rsid w:val="00E0603F"/>
    <w:rsid w:val="00E06149"/>
    <w:rsid w:val="00E06323"/>
    <w:rsid w:val="00E0659B"/>
    <w:rsid w:val="00E065D5"/>
    <w:rsid w:val="00E06CE6"/>
    <w:rsid w:val="00E06D35"/>
    <w:rsid w:val="00E070D1"/>
    <w:rsid w:val="00E0758D"/>
    <w:rsid w:val="00E077EC"/>
    <w:rsid w:val="00E079D8"/>
    <w:rsid w:val="00E07CD2"/>
    <w:rsid w:val="00E10591"/>
    <w:rsid w:val="00E10A8B"/>
    <w:rsid w:val="00E111F9"/>
    <w:rsid w:val="00E1151D"/>
    <w:rsid w:val="00E11A65"/>
    <w:rsid w:val="00E11C03"/>
    <w:rsid w:val="00E11C32"/>
    <w:rsid w:val="00E11C9D"/>
    <w:rsid w:val="00E12027"/>
    <w:rsid w:val="00E12535"/>
    <w:rsid w:val="00E12C15"/>
    <w:rsid w:val="00E12F1A"/>
    <w:rsid w:val="00E1313D"/>
    <w:rsid w:val="00E134A4"/>
    <w:rsid w:val="00E134C0"/>
    <w:rsid w:val="00E13B5A"/>
    <w:rsid w:val="00E13B99"/>
    <w:rsid w:val="00E1426A"/>
    <w:rsid w:val="00E14524"/>
    <w:rsid w:val="00E1470C"/>
    <w:rsid w:val="00E14C77"/>
    <w:rsid w:val="00E14EBC"/>
    <w:rsid w:val="00E151AF"/>
    <w:rsid w:val="00E152F4"/>
    <w:rsid w:val="00E1531B"/>
    <w:rsid w:val="00E15399"/>
    <w:rsid w:val="00E15469"/>
    <w:rsid w:val="00E154DA"/>
    <w:rsid w:val="00E15B43"/>
    <w:rsid w:val="00E168E0"/>
    <w:rsid w:val="00E169B6"/>
    <w:rsid w:val="00E16AD9"/>
    <w:rsid w:val="00E16C47"/>
    <w:rsid w:val="00E17E3E"/>
    <w:rsid w:val="00E17FCD"/>
    <w:rsid w:val="00E20521"/>
    <w:rsid w:val="00E20AAD"/>
    <w:rsid w:val="00E20B9F"/>
    <w:rsid w:val="00E20F72"/>
    <w:rsid w:val="00E2178C"/>
    <w:rsid w:val="00E21810"/>
    <w:rsid w:val="00E21BDB"/>
    <w:rsid w:val="00E21BF6"/>
    <w:rsid w:val="00E21D45"/>
    <w:rsid w:val="00E21D51"/>
    <w:rsid w:val="00E222D1"/>
    <w:rsid w:val="00E22423"/>
    <w:rsid w:val="00E22BBB"/>
    <w:rsid w:val="00E22D63"/>
    <w:rsid w:val="00E238DB"/>
    <w:rsid w:val="00E23928"/>
    <w:rsid w:val="00E23B5B"/>
    <w:rsid w:val="00E240B5"/>
    <w:rsid w:val="00E24533"/>
    <w:rsid w:val="00E24562"/>
    <w:rsid w:val="00E245A6"/>
    <w:rsid w:val="00E24DFF"/>
    <w:rsid w:val="00E24E02"/>
    <w:rsid w:val="00E24E23"/>
    <w:rsid w:val="00E2536C"/>
    <w:rsid w:val="00E25429"/>
    <w:rsid w:val="00E25607"/>
    <w:rsid w:val="00E259DD"/>
    <w:rsid w:val="00E25F71"/>
    <w:rsid w:val="00E26125"/>
    <w:rsid w:val="00E2711A"/>
    <w:rsid w:val="00E27236"/>
    <w:rsid w:val="00E2724D"/>
    <w:rsid w:val="00E272A2"/>
    <w:rsid w:val="00E27CDE"/>
    <w:rsid w:val="00E30030"/>
    <w:rsid w:val="00E3015C"/>
    <w:rsid w:val="00E301DB"/>
    <w:rsid w:val="00E302AA"/>
    <w:rsid w:val="00E30539"/>
    <w:rsid w:val="00E3073D"/>
    <w:rsid w:val="00E313B1"/>
    <w:rsid w:val="00E315A9"/>
    <w:rsid w:val="00E317DE"/>
    <w:rsid w:val="00E3187E"/>
    <w:rsid w:val="00E3188A"/>
    <w:rsid w:val="00E318B7"/>
    <w:rsid w:val="00E3246D"/>
    <w:rsid w:val="00E32A18"/>
    <w:rsid w:val="00E32EB9"/>
    <w:rsid w:val="00E330A6"/>
    <w:rsid w:val="00E332B9"/>
    <w:rsid w:val="00E335D2"/>
    <w:rsid w:val="00E33746"/>
    <w:rsid w:val="00E337E7"/>
    <w:rsid w:val="00E33CF0"/>
    <w:rsid w:val="00E34250"/>
    <w:rsid w:val="00E34AFB"/>
    <w:rsid w:val="00E34C96"/>
    <w:rsid w:val="00E34CFB"/>
    <w:rsid w:val="00E351B8"/>
    <w:rsid w:val="00E35233"/>
    <w:rsid w:val="00E3536F"/>
    <w:rsid w:val="00E3557C"/>
    <w:rsid w:val="00E358DC"/>
    <w:rsid w:val="00E359FD"/>
    <w:rsid w:val="00E35C49"/>
    <w:rsid w:val="00E35C61"/>
    <w:rsid w:val="00E35F50"/>
    <w:rsid w:val="00E3608E"/>
    <w:rsid w:val="00E360EF"/>
    <w:rsid w:val="00E368BD"/>
    <w:rsid w:val="00E36A79"/>
    <w:rsid w:val="00E36CC4"/>
    <w:rsid w:val="00E37081"/>
    <w:rsid w:val="00E3729C"/>
    <w:rsid w:val="00E37CCC"/>
    <w:rsid w:val="00E37D66"/>
    <w:rsid w:val="00E40573"/>
    <w:rsid w:val="00E406B6"/>
    <w:rsid w:val="00E4078B"/>
    <w:rsid w:val="00E408E5"/>
    <w:rsid w:val="00E40D84"/>
    <w:rsid w:val="00E40F35"/>
    <w:rsid w:val="00E414CD"/>
    <w:rsid w:val="00E41B62"/>
    <w:rsid w:val="00E42195"/>
    <w:rsid w:val="00E4263F"/>
    <w:rsid w:val="00E42A63"/>
    <w:rsid w:val="00E42F84"/>
    <w:rsid w:val="00E4348C"/>
    <w:rsid w:val="00E437CA"/>
    <w:rsid w:val="00E43A06"/>
    <w:rsid w:val="00E44296"/>
    <w:rsid w:val="00E44879"/>
    <w:rsid w:val="00E44A12"/>
    <w:rsid w:val="00E44C16"/>
    <w:rsid w:val="00E451A7"/>
    <w:rsid w:val="00E4533C"/>
    <w:rsid w:val="00E45617"/>
    <w:rsid w:val="00E45D04"/>
    <w:rsid w:val="00E45DBC"/>
    <w:rsid w:val="00E4637E"/>
    <w:rsid w:val="00E463BE"/>
    <w:rsid w:val="00E46413"/>
    <w:rsid w:val="00E46F32"/>
    <w:rsid w:val="00E472B1"/>
    <w:rsid w:val="00E473A5"/>
    <w:rsid w:val="00E4745E"/>
    <w:rsid w:val="00E476C5"/>
    <w:rsid w:val="00E47BFB"/>
    <w:rsid w:val="00E47F01"/>
    <w:rsid w:val="00E50338"/>
    <w:rsid w:val="00E50715"/>
    <w:rsid w:val="00E50A96"/>
    <w:rsid w:val="00E50D87"/>
    <w:rsid w:val="00E50F1D"/>
    <w:rsid w:val="00E5121C"/>
    <w:rsid w:val="00E513EC"/>
    <w:rsid w:val="00E51907"/>
    <w:rsid w:val="00E52217"/>
    <w:rsid w:val="00E52459"/>
    <w:rsid w:val="00E52651"/>
    <w:rsid w:val="00E53160"/>
    <w:rsid w:val="00E533F4"/>
    <w:rsid w:val="00E536D1"/>
    <w:rsid w:val="00E53706"/>
    <w:rsid w:val="00E537E0"/>
    <w:rsid w:val="00E537E8"/>
    <w:rsid w:val="00E53D2E"/>
    <w:rsid w:val="00E542DB"/>
    <w:rsid w:val="00E544D2"/>
    <w:rsid w:val="00E555E6"/>
    <w:rsid w:val="00E5570E"/>
    <w:rsid w:val="00E557A3"/>
    <w:rsid w:val="00E56032"/>
    <w:rsid w:val="00E563C8"/>
    <w:rsid w:val="00E5687B"/>
    <w:rsid w:val="00E56E9D"/>
    <w:rsid w:val="00E57354"/>
    <w:rsid w:val="00E5770F"/>
    <w:rsid w:val="00E578F9"/>
    <w:rsid w:val="00E579DE"/>
    <w:rsid w:val="00E57C97"/>
    <w:rsid w:val="00E57F06"/>
    <w:rsid w:val="00E57F09"/>
    <w:rsid w:val="00E57FEE"/>
    <w:rsid w:val="00E602C9"/>
    <w:rsid w:val="00E603C5"/>
    <w:rsid w:val="00E604FB"/>
    <w:rsid w:val="00E605A6"/>
    <w:rsid w:val="00E60843"/>
    <w:rsid w:val="00E61539"/>
    <w:rsid w:val="00E61D0E"/>
    <w:rsid w:val="00E622F8"/>
    <w:rsid w:val="00E62584"/>
    <w:rsid w:val="00E62628"/>
    <w:rsid w:val="00E6265C"/>
    <w:rsid w:val="00E6290B"/>
    <w:rsid w:val="00E62D75"/>
    <w:rsid w:val="00E63048"/>
    <w:rsid w:val="00E63499"/>
    <w:rsid w:val="00E63848"/>
    <w:rsid w:val="00E63E3E"/>
    <w:rsid w:val="00E63F71"/>
    <w:rsid w:val="00E640C9"/>
    <w:rsid w:val="00E64655"/>
    <w:rsid w:val="00E646BA"/>
    <w:rsid w:val="00E64A84"/>
    <w:rsid w:val="00E64F79"/>
    <w:rsid w:val="00E654FE"/>
    <w:rsid w:val="00E656B8"/>
    <w:rsid w:val="00E65A1D"/>
    <w:rsid w:val="00E660F6"/>
    <w:rsid w:val="00E664A6"/>
    <w:rsid w:val="00E6691A"/>
    <w:rsid w:val="00E67169"/>
    <w:rsid w:val="00E67322"/>
    <w:rsid w:val="00E67488"/>
    <w:rsid w:val="00E67528"/>
    <w:rsid w:val="00E67733"/>
    <w:rsid w:val="00E67A9B"/>
    <w:rsid w:val="00E67B1B"/>
    <w:rsid w:val="00E706A1"/>
    <w:rsid w:val="00E70BAA"/>
    <w:rsid w:val="00E70BAB"/>
    <w:rsid w:val="00E70DD9"/>
    <w:rsid w:val="00E70FDB"/>
    <w:rsid w:val="00E71088"/>
    <w:rsid w:val="00E71137"/>
    <w:rsid w:val="00E7124A"/>
    <w:rsid w:val="00E712AD"/>
    <w:rsid w:val="00E71773"/>
    <w:rsid w:val="00E717C8"/>
    <w:rsid w:val="00E724A8"/>
    <w:rsid w:val="00E724B8"/>
    <w:rsid w:val="00E727A7"/>
    <w:rsid w:val="00E72D2A"/>
    <w:rsid w:val="00E72D72"/>
    <w:rsid w:val="00E734E2"/>
    <w:rsid w:val="00E7377F"/>
    <w:rsid w:val="00E73B0B"/>
    <w:rsid w:val="00E73D35"/>
    <w:rsid w:val="00E73F98"/>
    <w:rsid w:val="00E74274"/>
    <w:rsid w:val="00E74585"/>
    <w:rsid w:val="00E74A0A"/>
    <w:rsid w:val="00E74E7C"/>
    <w:rsid w:val="00E74EC9"/>
    <w:rsid w:val="00E75369"/>
    <w:rsid w:val="00E754D8"/>
    <w:rsid w:val="00E755D1"/>
    <w:rsid w:val="00E75939"/>
    <w:rsid w:val="00E75A78"/>
    <w:rsid w:val="00E7636C"/>
    <w:rsid w:val="00E767AE"/>
    <w:rsid w:val="00E7687A"/>
    <w:rsid w:val="00E76E9C"/>
    <w:rsid w:val="00E77004"/>
    <w:rsid w:val="00E7765B"/>
    <w:rsid w:val="00E77684"/>
    <w:rsid w:val="00E778C5"/>
    <w:rsid w:val="00E77C41"/>
    <w:rsid w:val="00E77CFF"/>
    <w:rsid w:val="00E77D2A"/>
    <w:rsid w:val="00E8018C"/>
    <w:rsid w:val="00E80217"/>
    <w:rsid w:val="00E806F2"/>
    <w:rsid w:val="00E8080F"/>
    <w:rsid w:val="00E80841"/>
    <w:rsid w:val="00E80A79"/>
    <w:rsid w:val="00E80CCA"/>
    <w:rsid w:val="00E811F9"/>
    <w:rsid w:val="00E812AE"/>
    <w:rsid w:val="00E81786"/>
    <w:rsid w:val="00E817E8"/>
    <w:rsid w:val="00E81859"/>
    <w:rsid w:val="00E81903"/>
    <w:rsid w:val="00E82082"/>
    <w:rsid w:val="00E8211D"/>
    <w:rsid w:val="00E82C98"/>
    <w:rsid w:val="00E82CB3"/>
    <w:rsid w:val="00E8323C"/>
    <w:rsid w:val="00E83525"/>
    <w:rsid w:val="00E83C26"/>
    <w:rsid w:val="00E83D28"/>
    <w:rsid w:val="00E84101"/>
    <w:rsid w:val="00E8435C"/>
    <w:rsid w:val="00E84558"/>
    <w:rsid w:val="00E84872"/>
    <w:rsid w:val="00E84964"/>
    <w:rsid w:val="00E84C3B"/>
    <w:rsid w:val="00E84CB6"/>
    <w:rsid w:val="00E850AB"/>
    <w:rsid w:val="00E85240"/>
    <w:rsid w:val="00E85362"/>
    <w:rsid w:val="00E85585"/>
    <w:rsid w:val="00E85B24"/>
    <w:rsid w:val="00E85C7E"/>
    <w:rsid w:val="00E85D59"/>
    <w:rsid w:val="00E85EB8"/>
    <w:rsid w:val="00E860AE"/>
    <w:rsid w:val="00E866DC"/>
    <w:rsid w:val="00E8676C"/>
    <w:rsid w:val="00E867F6"/>
    <w:rsid w:val="00E86998"/>
    <w:rsid w:val="00E86B44"/>
    <w:rsid w:val="00E86CAA"/>
    <w:rsid w:val="00E86F4C"/>
    <w:rsid w:val="00E87062"/>
    <w:rsid w:val="00E87159"/>
    <w:rsid w:val="00E8728C"/>
    <w:rsid w:val="00E87499"/>
    <w:rsid w:val="00E87616"/>
    <w:rsid w:val="00E87960"/>
    <w:rsid w:val="00E87962"/>
    <w:rsid w:val="00E87C14"/>
    <w:rsid w:val="00E87C8A"/>
    <w:rsid w:val="00E87DEC"/>
    <w:rsid w:val="00E87E8A"/>
    <w:rsid w:val="00E9013E"/>
    <w:rsid w:val="00E90203"/>
    <w:rsid w:val="00E90536"/>
    <w:rsid w:val="00E90759"/>
    <w:rsid w:val="00E9085C"/>
    <w:rsid w:val="00E90A53"/>
    <w:rsid w:val="00E90A6C"/>
    <w:rsid w:val="00E90DF8"/>
    <w:rsid w:val="00E91110"/>
    <w:rsid w:val="00E912C2"/>
    <w:rsid w:val="00E917FC"/>
    <w:rsid w:val="00E9193A"/>
    <w:rsid w:val="00E91A0E"/>
    <w:rsid w:val="00E91AA9"/>
    <w:rsid w:val="00E9200C"/>
    <w:rsid w:val="00E92587"/>
    <w:rsid w:val="00E925F0"/>
    <w:rsid w:val="00E92959"/>
    <w:rsid w:val="00E92E00"/>
    <w:rsid w:val="00E932A8"/>
    <w:rsid w:val="00E9352F"/>
    <w:rsid w:val="00E94597"/>
    <w:rsid w:val="00E949A0"/>
    <w:rsid w:val="00E94EB4"/>
    <w:rsid w:val="00E95486"/>
    <w:rsid w:val="00E95BAB"/>
    <w:rsid w:val="00E96499"/>
    <w:rsid w:val="00E966EB"/>
    <w:rsid w:val="00E969EC"/>
    <w:rsid w:val="00E96BA2"/>
    <w:rsid w:val="00E9718E"/>
    <w:rsid w:val="00E97804"/>
    <w:rsid w:val="00E97A62"/>
    <w:rsid w:val="00E97AB1"/>
    <w:rsid w:val="00E97B3E"/>
    <w:rsid w:val="00EA03BD"/>
    <w:rsid w:val="00EA06BF"/>
    <w:rsid w:val="00EA06CF"/>
    <w:rsid w:val="00EA0709"/>
    <w:rsid w:val="00EA0D89"/>
    <w:rsid w:val="00EA0E35"/>
    <w:rsid w:val="00EA0F11"/>
    <w:rsid w:val="00EA1041"/>
    <w:rsid w:val="00EA17BF"/>
    <w:rsid w:val="00EA1860"/>
    <w:rsid w:val="00EA1BC9"/>
    <w:rsid w:val="00EA1F3B"/>
    <w:rsid w:val="00EA1FC4"/>
    <w:rsid w:val="00EA206E"/>
    <w:rsid w:val="00EA29C7"/>
    <w:rsid w:val="00EA3531"/>
    <w:rsid w:val="00EA3668"/>
    <w:rsid w:val="00EA37C7"/>
    <w:rsid w:val="00EA3894"/>
    <w:rsid w:val="00EA3939"/>
    <w:rsid w:val="00EA3AF3"/>
    <w:rsid w:val="00EA3E6D"/>
    <w:rsid w:val="00EA41B1"/>
    <w:rsid w:val="00EA442D"/>
    <w:rsid w:val="00EA4A5A"/>
    <w:rsid w:val="00EA4A8D"/>
    <w:rsid w:val="00EA4FF4"/>
    <w:rsid w:val="00EA5392"/>
    <w:rsid w:val="00EA5872"/>
    <w:rsid w:val="00EA5938"/>
    <w:rsid w:val="00EA5C87"/>
    <w:rsid w:val="00EA5ED3"/>
    <w:rsid w:val="00EA5F3C"/>
    <w:rsid w:val="00EA5FDC"/>
    <w:rsid w:val="00EA6700"/>
    <w:rsid w:val="00EA6E04"/>
    <w:rsid w:val="00EA7050"/>
    <w:rsid w:val="00EA7346"/>
    <w:rsid w:val="00EA7380"/>
    <w:rsid w:val="00EA7715"/>
    <w:rsid w:val="00EA7982"/>
    <w:rsid w:val="00EB0006"/>
    <w:rsid w:val="00EB02F8"/>
    <w:rsid w:val="00EB033B"/>
    <w:rsid w:val="00EB057C"/>
    <w:rsid w:val="00EB05E4"/>
    <w:rsid w:val="00EB05FB"/>
    <w:rsid w:val="00EB0E01"/>
    <w:rsid w:val="00EB0FB9"/>
    <w:rsid w:val="00EB1409"/>
    <w:rsid w:val="00EB1C78"/>
    <w:rsid w:val="00EB1D5F"/>
    <w:rsid w:val="00EB1D73"/>
    <w:rsid w:val="00EB2093"/>
    <w:rsid w:val="00EB21AB"/>
    <w:rsid w:val="00EB252D"/>
    <w:rsid w:val="00EB27E6"/>
    <w:rsid w:val="00EB29EA"/>
    <w:rsid w:val="00EB30D0"/>
    <w:rsid w:val="00EB3194"/>
    <w:rsid w:val="00EB33AE"/>
    <w:rsid w:val="00EB347C"/>
    <w:rsid w:val="00EB354B"/>
    <w:rsid w:val="00EB35CB"/>
    <w:rsid w:val="00EB362A"/>
    <w:rsid w:val="00EB3ABD"/>
    <w:rsid w:val="00EB3B64"/>
    <w:rsid w:val="00EB3F03"/>
    <w:rsid w:val="00EB3FF4"/>
    <w:rsid w:val="00EB4054"/>
    <w:rsid w:val="00EB422D"/>
    <w:rsid w:val="00EB444E"/>
    <w:rsid w:val="00EB4491"/>
    <w:rsid w:val="00EB48C5"/>
    <w:rsid w:val="00EB497A"/>
    <w:rsid w:val="00EB4C93"/>
    <w:rsid w:val="00EB5004"/>
    <w:rsid w:val="00EB5338"/>
    <w:rsid w:val="00EB53A6"/>
    <w:rsid w:val="00EB568F"/>
    <w:rsid w:val="00EB5D42"/>
    <w:rsid w:val="00EB5FF8"/>
    <w:rsid w:val="00EB625A"/>
    <w:rsid w:val="00EB62DF"/>
    <w:rsid w:val="00EB63D8"/>
    <w:rsid w:val="00EB6625"/>
    <w:rsid w:val="00EB695D"/>
    <w:rsid w:val="00EB71BA"/>
    <w:rsid w:val="00EB7395"/>
    <w:rsid w:val="00EB763A"/>
    <w:rsid w:val="00EB7851"/>
    <w:rsid w:val="00EB78F3"/>
    <w:rsid w:val="00EC00A9"/>
    <w:rsid w:val="00EC0270"/>
    <w:rsid w:val="00EC0802"/>
    <w:rsid w:val="00EC09E8"/>
    <w:rsid w:val="00EC0ACA"/>
    <w:rsid w:val="00EC0AE2"/>
    <w:rsid w:val="00EC0DFD"/>
    <w:rsid w:val="00EC1236"/>
    <w:rsid w:val="00EC15FB"/>
    <w:rsid w:val="00EC1A09"/>
    <w:rsid w:val="00EC1E0A"/>
    <w:rsid w:val="00EC22B2"/>
    <w:rsid w:val="00EC2601"/>
    <w:rsid w:val="00EC2838"/>
    <w:rsid w:val="00EC28E3"/>
    <w:rsid w:val="00EC2A6A"/>
    <w:rsid w:val="00EC2E39"/>
    <w:rsid w:val="00EC320A"/>
    <w:rsid w:val="00EC32A7"/>
    <w:rsid w:val="00EC347E"/>
    <w:rsid w:val="00EC3737"/>
    <w:rsid w:val="00EC465E"/>
    <w:rsid w:val="00EC47B4"/>
    <w:rsid w:val="00EC4C2E"/>
    <w:rsid w:val="00EC4D5B"/>
    <w:rsid w:val="00EC500A"/>
    <w:rsid w:val="00EC523A"/>
    <w:rsid w:val="00EC56C4"/>
    <w:rsid w:val="00EC5852"/>
    <w:rsid w:val="00EC6190"/>
    <w:rsid w:val="00EC63ED"/>
    <w:rsid w:val="00EC64A0"/>
    <w:rsid w:val="00EC65F2"/>
    <w:rsid w:val="00EC660C"/>
    <w:rsid w:val="00EC66C1"/>
    <w:rsid w:val="00EC6716"/>
    <w:rsid w:val="00EC680E"/>
    <w:rsid w:val="00EC68DF"/>
    <w:rsid w:val="00EC6C42"/>
    <w:rsid w:val="00ED01DA"/>
    <w:rsid w:val="00ED04E4"/>
    <w:rsid w:val="00ED0625"/>
    <w:rsid w:val="00ED0815"/>
    <w:rsid w:val="00ED0847"/>
    <w:rsid w:val="00ED0D92"/>
    <w:rsid w:val="00ED0DCF"/>
    <w:rsid w:val="00ED1091"/>
    <w:rsid w:val="00ED14ED"/>
    <w:rsid w:val="00ED15E1"/>
    <w:rsid w:val="00ED17DB"/>
    <w:rsid w:val="00ED1D60"/>
    <w:rsid w:val="00ED2069"/>
    <w:rsid w:val="00ED2180"/>
    <w:rsid w:val="00ED240D"/>
    <w:rsid w:val="00ED25CD"/>
    <w:rsid w:val="00ED2774"/>
    <w:rsid w:val="00ED2A6E"/>
    <w:rsid w:val="00ED2D5C"/>
    <w:rsid w:val="00ED2E33"/>
    <w:rsid w:val="00ED316C"/>
    <w:rsid w:val="00ED3211"/>
    <w:rsid w:val="00ED34DB"/>
    <w:rsid w:val="00ED3500"/>
    <w:rsid w:val="00ED3FBF"/>
    <w:rsid w:val="00ED437C"/>
    <w:rsid w:val="00ED449A"/>
    <w:rsid w:val="00ED44EB"/>
    <w:rsid w:val="00ED44F8"/>
    <w:rsid w:val="00ED4D79"/>
    <w:rsid w:val="00ED4E66"/>
    <w:rsid w:val="00ED571C"/>
    <w:rsid w:val="00ED5E57"/>
    <w:rsid w:val="00ED6213"/>
    <w:rsid w:val="00ED654B"/>
    <w:rsid w:val="00ED69C5"/>
    <w:rsid w:val="00ED6C56"/>
    <w:rsid w:val="00ED7330"/>
    <w:rsid w:val="00ED7C74"/>
    <w:rsid w:val="00ED7C97"/>
    <w:rsid w:val="00EE0A33"/>
    <w:rsid w:val="00EE0D83"/>
    <w:rsid w:val="00EE1397"/>
    <w:rsid w:val="00EE171B"/>
    <w:rsid w:val="00EE1903"/>
    <w:rsid w:val="00EE1BA5"/>
    <w:rsid w:val="00EE1D8B"/>
    <w:rsid w:val="00EE2247"/>
    <w:rsid w:val="00EE29D7"/>
    <w:rsid w:val="00EE2D88"/>
    <w:rsid w:val="00EE35CE"/>
    <w:rsid w:val="00EE36A5"/>
    <w:rsid w:val="00EE3AC6"/>
    <w:rsid w:val="00EE411D"/>
    <w:rsid w:val="00EE4471"/>
    <w:rsid w:val="00EE4871"/>
    <w:rsid w:val="00EE495D"/>
    <w:rsid w:val="00EE4A1A"/>
    <w:rsid w:val="00EE4B99"/>
    <w:rsid w:val="00EE541F"/>
    <w:rsid w:val="00EE5600"/>
    <w:rsid w:val="00EE5B19"/>
    <w:rsid w:val="00EE5CB3"/>
    <w:rsid w:val="00EE5D1C"/>
    <w:rsid w:val="00EE5DA2"/>
    <w:rsid w:val="00EE603A"/>
    <w:rsid w:val="00EE614E"/>
    <w:rsid w:val="00EE6831"/>
    <w:rsid w:val="00EE6EA5"/>
    <w:rsid w:val="00EE7017"/>
    <w:rsid w:val="00EE7200"/>
    <w:rsid w:val="00EE7346"/>
    <w:rsid w:val="00EE75E2"/>
    <w:rsid w:val="00EF02D9"/>
    <w:rsid w:val="00EF08F1"/>
    <w:rsid w:val="00EF0D73"/>
    <w:rsid w:val="00EF0D8D"/>
    <w:rsid w:val="00EF115F"/>
    <w:rsid w:val="00EF13E8"/>
    <w:rsid w:val="00EF15A4"/>
    <w:rsid w:val="00EF1AC9"/>
    <w:rsid w:val="00EF1DCC"/>
    <w:rsid w:val="00EF1E31"/>
    <w:rsid w:val="00EF1E7E"/>
    <w:rsid w:val="00EF2253"/>
    <w:rsid w:val="00EF284D"/>
    <w:rsid w:val="00EF2860"/>
    <w:rsid w:val="00EF2949"/>
    <w:rsid w:val="00EF29A3"/>
    <w:rsid w:val="00EF2A8B"/>
    <w:rsid w:val="00EF2AAE"/>
    <w:rsid w:val="00EF2C5D"/>
    <w:rsid w:val="00EF3105"/>
    <w:rsid w:val="00EF3236"/>
    <w:rsid w:val="00EF3749"/>
    <w:rsid w:val="00EF37AD"/>
    <w:rsid w:val="00EF3824"/>
    <w:rsid w:val="00EF3C26"/>
    <w:rsid w:val="00EF3D3E"/>
    <w:rsid w:val="00EF3DAE"/>
    <w:rsid w:val="00EF40CE"/>
    <w:rsid w:val="00EF417B"/>
    <w:rsid w:val="00EF4259"/>
    <w:rsid w:val="00EF42B3"/>
    <w:rsid w:val="00EF42E5"/>
    <w:rsid w:val="00EF49EA"/>
    <w:rsid w:val="00EF4B81"/>
    <w:rsid w:val="00EF4C3F"/>
    <w:rsid w:val="00EF4E48"/>
    <w:rsid w:val="00EF5654"/>
    <w:rsid w:val="00EF5A18"/>
    <w:rsid w:val="00EF5EAD"/>
    <w:rsid w:val="00EF5F60"/>
    <w:rsid w:val="00EF61B8"/>
    <w:rsid w:val="00EF6309"/>
    <w:rsid w:val="00EF6569"/>
    <w:rsid w:val="00EF6A6D"/>
    <w:rsid w:val="00EF6CEA"/>
    <w:rsid w:val="00EF6E31"/>
    <w:rsid w:val="00EF7070"/>
    <w:rsid w:val="00EF721D"/>
    <w:rsid w:val="00EF72C7"/>
    <w:rsid w:val="00EF75DE"/>
    <w:rsid w:val="00EF79F1"/>
    <w:rsid w:val="00EF7C05"/>
    <w:rsid w:val="00EF7DC4"/>
    <w:rsid w:val="00F001AE"/>
    <w:rsid w:val="00F0022E"/>
    <w:rsid w:val="00F00C5D"/>
    <w:rsid w:val="00F00D22"/>
    <w:rsid w:val="00F01084"/>
    <w:rsid w:val="00F01315"/>
    <w:rsid w:val="00F01453"/>
    <w:rsid w:val="00F019AE"/>
    <w:rsid w:val="00F01B1D"/>
    <w:rsid w:val="00F01D31"/>
    <w:rsid w:val="00F01DDB"/>
    <w:rsid w:val="00F01E1D"/>
    <w:rsid w:val="00F0249D"/>
    <w:rsid w:val="00F02B46"/>
    <w:rsid w:val="00F02D14"/>
    <w:rsid w:val="00F02F6B"/>
    <w:rsid w:val="00F030C7"/>
    <w:rsid w:val="00F0314B"/>
    <w:rsid w:val="00F034D1"/>
    <w:rsid w:val="00F035BB"/>
    <w:rsid w:val="00F04758"/>
    <w:rsid w:val="00F050FB"/>
    <w:rsid w:val="00F05115"/>
    <w:rsid w:val="00F051E1"/>
    <w:rsid w:val="00F054E4"/>
    <w:rsid w:val="00F05624"/>
    <w:rsid w:val="00F058D5"/>
    <w:rsid w:val="00F0597A"/>
    <w:rsid w:val="00F059DE"/>
    <w:rsid w:val="00F05B7D"/>
    <w:rsid w:val="00F0602D"/>
    <w:rsid w:val="00F06236"/>
    <w:rsid w:val="00F0627C"/>
    <w:rsid w:val="00F065BD"/>
    <w:rsid w:val="00F065E7"/>
    <w:rsid w:val="00F066DA"/>
    <w:rsid w:val="00F066FC"/>
    <w:rsid w:val="00F06787"/>
    <w:rsid w:val="00F06B4D"/>
    <w:rsid w:val="00F06F43"/>
    <w:rsid w:val="00F06F9C"/>
    <w:rsid w:val="00F072D6"/>
    <w:rsid w:val="00F07813"/>
    <w:rsid w:val="00F079A1"/>
    <w:rsid w:val="00F07B73"/>
    <w:rsid w:val="00F07FA0"/>
    <w:rsid w:val="00F10711"/>
    <w:rsid w:val="00F10BD3"/>
    <w:rsid w:val="00F10DE1"/>
    <w:rsid w:val="00F10F7D"/>
    <w:rsid w:val="00F11376"/>
    <w:rsid w:val="00F11DB6"/>
    <w:rsid w:val="00F12321"/>
    <w:rsid w:val="00F12BDF"/>
    <w:rsid w:val="00F12DC4"/>
    <w:rsid w:val="00F12E40"/>
    <w:rsid w:val="00F12E6D"/>
    <w:rsid w:val="00F12F77"/>
    <w:rsid w:val="00F13104"/>
    <w:rsid w:val="00F132B9"/>
    <w:rsid w:val="00F13517"/>
    <w:rsid w:val="00F13B8C"/>
    <w:rsid w:val="00F13E0F"/>
    <w:rsid w:val="00F141E1"/>
    <w:rsid w:val="00F1442E"/>
    <w:rsid w:val="00F14459"/>
    <w:rsid w:val="00F1453F"/>
    <w:rsid w:val="00F14881"/>
    <w:rsid w:val="00F14FE4"/>
    <w:rsid w:val="00F1502C"/>
    <w:rsid w:val="00F152B8"/>
    <w:rsid w:val="00F15685"/>
    <w:rsid w:val="00F15776"/>
    <w:rsid w:val="00F159E4"/>
    <w:rsid w:val="00F15EE4"/>
    <w:rsid w:val="00F15EEE"/>
    <w:rsid w:val="00F15F50"/>
    <w:rsid w:val="00F161A3"/>
    <w:rsid w:val="00F166B4"/>
    <w:rsid w:val="00F16A98"/>
    <w:rsid w:val="00F16F10"/>
    <w:rsid w:val="00F16FAB"/>
    <w:rsid w:val="00F17347"/>
    <w:rsid w:val="00F17353"/>
    <w:rsid w:val="00F17759"/>
    <w:rsid w:val="00F17CC6"/>
    <w:rsid w:val="00F20311"/>
    <w:rsid w:val="00F20436"/>
    <w:rsid w:val="00F20A36"/>
    <w:rsid w:val="00F20C33"/>
    <w:rsid w:val="00F20D87"/>
    <w:rsid w:val="00F2128C"/>
    <w:rsid w:val="00F216E0"/>
    <w:rsid w:val="00F219FE"/>
    <w:rsid w:val="00F21D80"/>
    <w:rsid w:val="00F221E5"/>
    <w:rsid w:val="00F2262D"/>
    <w:rsid w:val="00F22DF1"/>
    <w:rsid w:val="00F22F2C"/>
    <w:rsid w:val="00F22FD9"/>
    <w:rsid w:val="00F232DA"/>
    <w:rsid w:val="00F234CF"/>
    <w:rsid w:val="00F23D76"/>
    <w:rsid w:val="00F24156"/>
    <w:rsid w:val="00F243D7"/>
    <w:rsid w:val="00F244AA"/>
    <w:rsid w:val="00F24DD3"/>
    <w:rsid w:val="00F25171"/>
    <w:rsid w:val="00F2526F"/>
    <w:rsid w:val="00F25BD6"/>
    <w:rsid w:val="00F26080"/>
    <w:rsid w:val="00F2619F"/>
    <w:rsid w:val="00F26408"/>
    <w:rsid w:val="00F26591"/>
    <w:rsid w:val="00F265D6"/>
    <w:rsid w:val="00F26A02"/>
    <w:rsid w:val="00F26A17"/>
    <w:rsid w:val="00F26A3D"/>
    <w:rsid w:val="00F26C02"/>
    <w:rsid w:val="00F26D22"/>
    <w:rsid w:val="00F27446"/>
    <w:rsid w:val="00F27740"/>
    <w:rsid w:val="00F303BB"/>
    <w:rsid w:val="00F30464"/>
    <w:rsid w:val="00F30813"/>
    <w:rsid w:val="00F3086B"/>
    <w:rsid w:val="00F30DB8"/>
    <w:rsid w:val="00F316B4"/>
    <w:rsid w:val="00F316C8"/>
    <w:rsid w:val="00F3198A"/>
    <w:rsid w:val="00F31CD8"/>
    <w:rsid w:val="00F31DB9"/>
    <w:rsid w:val="00F31DC4"/>
    <w:rsid w:val="00F31F4A"/>
    <w:rsid w:val="00F320DD"/>
    <w:rsid w:val="00F322AC"/>
    <w:rsid w:val="00F323E7"/>
    <w:rsid w:val="00F3247A"/>
    <w:rsid w:val="00F32840"/>
    <w:rsid w:val="00F32897"/>
    <w:rsid w:val="00F32D68"/>
    <w:rsid w:val="00F33066"/>
    <w:rsid w:val="00F330CA"/>
    <w:rsid w:val="00F3369A"/>
    <w:rsid w:val="00F33A21"/>
    <w:rsid w:val="00F33CEB"/>
    <w:rsid w:val="00F33F5B"/>
    <w:rsid w:val="00F34C96"/>
    <w:rsid w:val="00F34CDC"/>
    <w:rsid w:val="00F35007"/>
    <w:rsid w:val="00F3511D"/>
    <w:rsid w:val="00F35182"/>
    <w:rsid w:val="00F35414"/>
    <w:rsid w:val="00F3576C"/>
    <w:rsid w:val="00F35865"/>
    <w:rsid w:val="00F35C53"/>
    <w:rsid w:val="00F35C58"/>
    <w:rsid w:val="00F35E6B"/>
    <w:rsid w:val="00F36023"/>
    <w:rsid w:val="00F36989"/>
    <w:rsid w:val="00F37007"/>
    <w:rsid w:val="00F3743B"/>
    <w:rsid w:val="00F375EC"/>
    <w:rsid w:val="00F3763B"/>
    <w:rsid w:val="00F379F0"/>
    <w:rsid w:val="00F37AE5"/>
    <w:rsid w:val="00F37B3F"/>
    <w:rsid w:val="00F37D17"/>
    <w:rsid w:val="00F401F9"/>
    <w:rsid w:val="00F40E3B"/>
    <w:rsid w:val="00F40E5F"/>
    <w:rsid w:val="00F4109D"/>
    <w:rsid w:val="00F4114C"/>
    <w:rsid w:val="00F41A71"/>
    <w:rsid w:val="00F41AD6"/>
    <w:rsid w:val="00F42644"/>
    <w:rsid w:val="00F4272E"/>
    <w:rsid w:val="00F42751"/>
    <w:rsid w:val="00F42D7E"/>
    <w:rsid w:val="00F430C6"/>
    <w:rsid w:val="00F4311B"/>
    <w:rsid w:val="00F433EE"/>
    <w:rsid w:val="00F433FA"/>
    <w:rsid w:val="00F437D4"/>
    <w:rsid w:val="00F43973"/>
    <w:rsid w:val="00F439A8"/>
    <w:rsid w:val="00F43BC0"/>
    <w:rsid w:val="00F43F69"/>
    <w:rsid w:val="00F43F9F"/>
    <w:rsid w:val="00F4437D"/>
    <w:rsid w:val="00F445B5"/>
    <w:rsid w:val="00F446E4"/>
    <w:rsid w:val="00F44896"/>
    <w:rsid w:val="00F448D0"/>
    <w:rsid w:val="00F44FCF"/>
    <w:rsid w:val="00F45706"/>
    <w:rsid w:val="00F4614A"/>
    <w:rsid w:val="00F46250"/>
    <w:rsid w:val="00F4633C"/>
    <w:rsid w:val="00F46A4D"/>
    <w:rsid w:val="00F46C7A"/>
    <w:rsid w:val="00F46F3A"/>
    <w:rsid w:val="00F4715C"/>
    <w:rsid w:val="00F473B4"/>
    <w:rsid w:val="00F478D2"/>
    <w:rsid w:val="00F478E6"/>
    <w:rsid w:val="00F47B5D"/>
    <w:rsid w:val="00F47BBE"/>
    <w:rsid w:val="00F47D73"/>
    <w:rsid w:val="00F507B5"/>
    <w:rsid w:val="00F508BC"/>
    <w:rsid w:val="00F50EE2"/>
    <w:rsid w:val="00F513A5"/>
    <w:rsid w:val="00F518BC"/>
    <w:rsid w:val="00F519FC"/>
    <w:rsid w:val="00F51B0F"/>
    <w:rsid w:val="00F51B51"/>
    <w:rsid w:val="00F51C59"/>
    <w:rsid w:val="00F51F40"/>
    <w:rsid w:val="00F51FB2"/>
    <w:rsid w:val="00F5252B"/>
    <w:rsid w:val="00F52616"/>
    <w:rsid w:val="00F526DE"/>
    <w:rsid w:val="00F52BC9"/>
    <w:rsid w:val="00F52C44"/>
    <w:rsid w:val="00F533C7"/>
    <w:rsid w:val="00F5350D"/>
    <w:rsid w:val="00F53891"/>
    <w:rsid w:val="00F53A48"/>
    <w:rsid w:val="00F53F81"/>
    <w:rsid w:val="00F5406D"/>
    <w:rsid w:val="00F5438A"/>
    <w:rsid w:val="00F54645"/>
    <w:rsid w:val="00F54CE0"/>
    <w:rsid w:val="00F54F4C"/>
    <w:rsid w:val="00F55379"/>
    <w:rsid w:val="00F55524"/>
    <w:rsid w:val="00F55B1E"/>
    <w:rsid w:val="00F55B37"/>
    <w:rsid w:val="00F55DAD"/>
    <w:rsid w:val="00F564A9"/>
    <w:rsid w:val="00F56801"/>
    <w:rsid w:val="00F57606"/>
    <w:rsid w:val="00F576AC"/>
    <w:rsid w:val="00F57EB3"/>
    <w:rsid w:val="00F57EB6"/>
    <w:rsid w:val="00F6054F"/>
    <w:rsid w:val="00F60607"/>
    <w:rsid w:val="00F608BD"/>
    <w:rsid w:val="00F60A92"/>
    <w:rsid w:val="00F60BB2"/>
    <w:rsid w:val="00F60FF5"/>
    <w:rsid w:val="00F61152"/>
    <w:rsid w:val="00F612D2"/>
    <w:rsid w:val="00F613DA"/>
    <w:rsid w:val="00F6149F"/>
    <w:rsid w:val="00F617B3"/>
    <w:rsid w:val="00F61837"/>
    <w:rsid w:val="00F61901"/>
    <w:rsid w:val="00F61FF4"/>
    <w:rsid w:val="00F6246A"/>
    <w:rsid w:val="00F626C8"/>
    <w:rsid w:val="00F62B88"/>
    <w:rsid w:val="00F6346D"/>
    <w:rsid w:val="00F6365B"/>
    <w:rsid w:val="00F637C7"/>
    <w:rsid w:val="00F639DC"/>
    <w:rsid w:val="00F63CEA"/>
    <w:rsid w:val="00F64135"/>
    <w:rsid w:val="00F64192"/>
    <w:rsid w:val="00F648AE"/>
    <w:rsid w:val="00F64A74"/>
    <w:rsid w:val="00F64F77"/>
    <w:rsid w:val="00F65631"/>
    <w:rsid w:val="00F65738"/>
    <w:rsid w:val="00F65792"/>
    <w:rsid w:val="00F65E8B"/>
    <w:rsid w:val="00F661C0"/>
    <w:rsid w:val="00F661C9"/>
    <w:rsid w:val="00F66273"/>
    <w:rsid w:val="00F664F4"/>
    <w:rsid w:val="00F668AD"/>
    <w:rsid w:val="00F66927"/>
    <w:rsid w:val="00F66A59"/>
    <w:rsid w:val="00F66C8F"/>
    <w:rsid w:val="00F66CD4"/>
    <w:rsid w:val="00F67159"/>
    <w:rsid w:val="00F67458"/>
    <w:rsid w:val="00F6755D"/>
    <w:rsid w:val="00F678CF"/>
    <w:rsid w:val="00F67CA5"/>
    <w:rsid w:val="00F70131"/>
    <w:rsid w:val="00F70A62"/>
    <w:rsid w:val="00F70A93"/>
    <w:rsid w:val="00F70BB3"/>
    <w:rsid w:val="00F70C8C"/>
    <w:rsid w:val="00F70D62"/>
    <w:rsid w:val="00F70DA9"/>
    <w:rsid w:val="00F711B2"/>
    <w:rsid w:val="00F7130C"/>
    <w:rsid w:val="00F714C5"/>
    <w:rsid w:val="00F71823"/>
    <w:rsid w:val="00F71F29"/>
    <w:rsid w:val="00F723E5"/>
    <w:rsid w:val="00F7258F"/>
    <w:rsid w:val="00F7284B"/>
    <w:rsid w:val="00F729BF"/>
    <w:rsid w:val="00F72EF8"/>
    <w:rsid w:val="00F7334F"/>
    <w:rsid w:val="00F739AA"/>
    <w:rsid w:val="00F73A1E"/>
    <w:rsid w:val="00F73BC3"/>
    <w:rsid w:val="00F73FC7"/>
    <w:rsid w:val="00F74191"/>
    <w:rsid w:val="00F741BA"/>
    <w:rsid w:val="00F741F2"/>
    <w:rsid w:val="00F74318"/>
    <w:rsid w:val="00F748BD"/>
    <w:rsid w:val="00F74966"/>
    <w:rsid w:val="00F7541D"/>
    <w:rsid w:val="00F75A4C"/>
    <w:rsid w:val="00F75B10"/>
    <w:rsid w:val="00F7640E"/>
    <w:rsid w:val="00F776DB"/>
    <w:rsid w:val="00F778D5"/>
    <w:rsid w:val="00F77928"/>
    <w:rsid w:val="00F77A8C"/>
    <w:rsid w:val="00F77E7B"/>
    <w:rsid w:val="00F8024A"/>
    <w:rsid w:val="00F803E8"/>
    <w:rsid w:val="00F80834"/>
    <w:rsid w:val="00F8161F"/>
    <w:rsid w:val="00F81A0D"/>
    <w:rsid w:val="00F822CC"/>
    <w:rsid w:val="00F8244F"/>
    <w:rsid w:val="00F82538"/>
    <w:rsid w:val="00F82B0E"/>
    <w:rsid w:val="00F82C1D"/>
    <w:rsid w:val="00F82C74"/>
    <w:rsid w:val="00F82FBC"/>
    <w:rsid w:val="00F8379D"/>
    <w:rsid w:val="00F8379E"/>
    <w:rsid w:val="00F83F65"/>
    <w:rsid w:val="00F84016"/>
    <w:rsid w:val="00F84340"/>
    <w:rsid w:val="00F8455B"/>
    <w:rsid w:val="00F845EC"/>
    <w:rsid w:val="00F85160"/>
    <w:rsid w:val="00F85355"/>
    <w:rsid w:val="00F85799"/>
    <w:rsid w:val="00F858BF"/>
    <w:rsid w:val="00F861C0"/>
    <w:rsid w:val="00F861F2"/>
    <w:rsid w:val="00F8631F"/>
    <w:rsid w:val="00F86F16"/>
    <w:rsid w:val="00F8711E"/>
    <w:rsid w:val="00F8799D"/>
    <w:rsid w:val="00F87A0E"/>
    <w:rsid w:val="00F87BC3"/>
    <w:rsid w:val="00F903D0"/>
    <w:rsid w:val="00F905B5"/>
    <w:rsid w:val="00F9062A"/>
    <w:rsid w:val="00F90B43"/>
    <w:rsid w:val="00F90D1D"/>
    <w:rsid w:val="00F90FBE"/>
    <w:rsid w:val="00F913D6"/>
    <w:rsid w:val="00F9161E"/>
    <w:rsid w:val="00F92557"/>
    <w:rsid w:val="00F92E56"/>
    <w:rsid w:val="00F92E6A"/>
    <w:rsid w:val="00F931B4"/>
    <w:rsid w:val="00F93AC1"/>
    <w:rsid w:val="00F9494D"/>
    <w:rsid w:val="00F9509E"/>
    <w:rsid w:val="00F951B1"/>
    <w:rsid w:val="00F9585C"/>
    <w:rsid w:val="00F95F24"/>
    <w:rsid w:val="00F9620E"/>
    <w:rsid w:val="00F9624F"/>
    <w:rsid w:val="00F962C4"/>
    <w:rsid w:val="00F964D4"/>
    <w:rsid w:val="00F96AEE"/>
    <w:rsid w:val="00F96E43"/>
    <w:rsid w:val="00F974DD"/>
    <w:rsid w:val="00F97999"/>
    <w:rsid w:val="00F97B35"/>
    <w:rsid w:val="00FA05CA"/>
    <w:rsid w:val="00FA0663"/>
    <w:rsid w:val="00FA0792"/>
    <w:rsid w:val="00FA087C"/>
    <w:rsid w:val="00FA09FB"/>
    <w:rsid w:val="00FA0DCC"/>
    <w:rsid w:val="00FA13D3"/>
    <w:rsid w:val="00FA14EF"/>
    <w:rsid w:val="00FA17D7"/>
    <w:rsid w:val="00FA1B73"/>
    <w:rsid w:val="00FA1E0E"/>
    <w:rsid w:val="00FA2111"/>
    <w:rsid w:val="00FA2B39"/>
    <w:rsid w:val="00FA3555"/>
    <w:rsid w:val="00FA3686"/>
    <w:rsid w:val="00FA3EE4"/>
    <w:rsid w:val="00FA3EF7"/>
    <w:rsid w:val="00FA4280"/>
    <w:rsid w:val="00FA42C0"/>
    <w:rsid w:val="00FA43E4"/>
    <w:rsid w:val="00FA4B81"/>
    <w:rsid w:val="00FA555A"/>
    <w:rsid w:val="00FA56C7"/>
    <w:rsid w:val="00FA5B36"/>
    <w:rsid w:val="00FA5B6A"/>
    <w:rsid w:val="00FA6130"/>
    <w:rsid w:val="00FA6182"/>
    <w:rsid w:val="00FA6511"/>
    <w:rsid w:val="00FA6565"/>
    <w:rsid w:val="00FA74E4"/>
    <w:rsid w:val="00FA776D"/>
    <w:rsid w:val="00FA7CCA"/>
    <w:rsid w:val="00FA7DEF"/>
    <w:rsid w:val="00FB09F1"/>
    <w:rsid w:val="00FB0A1A"/>
    <w:rsid w:val="00FB0B24"/>
    <w:rsid w:val="00FB0FDF"/>
    <w:rsid w:val="00FB14AA"/>
    <w:rsid w:val="00FB19B4"/>
    <w:rsid w:val="00FB19D0"/>
    <w:rsid w:val="00FB1A75"/>
    <w:rsid w:val="00FB1D39"/>
    <w:rsid w:val="00FB23F3"/>
    <w:rsid w:val="00FB2894"/>
    <w:rsid w:val="00FB2C9F"/>
    <w:rsid w:val="00FB3C7F"/>
    <w:rsid w:val="00FB3CF7"/>
    <w:rsid w:val="00FB3E1F"/>
    <w:rsid w:val="00FB40C0"/>
    <w:rsid w:val="00FB411F"/>
    <w:rsid w:val="00FB4585"/>
    <w:rsid w:val="00FB45F2"/>
    <w:rsid w:val="00FB45FF"/>
    <w:rsid w:val="00FB4813"/>
    <w:rsid w:val="00FB4BC7"/>
    <w:rsid w:val="00FB4BEF"/>
    <w:rsid w:val="00FB4E0F"/>
    <w:rsid w:val="00FB4F08"/>
    <w:rsid w:val="00FB5087"/>
    <w:rsid w:val="00FB5523"/>
    <w:rsid w:val="00FB563B"/>
    <w:rsid w:val="00FB5950"/>
    <w:rsid w:val="00FB5980"/>
    <w:rsid w:val="00FB5A7B"/>
    <w:rsid w:val="00FB5BF2"/>
    <w:rsid w:val="00FB632E"/>
    <w:rsid w:val="00FB6812"/>
    <w:rsid w:val="00FB6849"/>
    <w:rsid w:val="00FB70EB"/>
    <w:rsid w:val="00FB710E"/>
    <w:rsid w:val="00FB72B2"/>
    <w:rsid w:val="00FC01FF"/>
    <w:rsid w:val="00FC0463"/>
    <w:rsid w:val="00FC07F4"/>
    <w:rsid w:val="00FC07F7"/>
    <w:rsid w:val="00FC0D5F"/>
    <w:rsid w:val="00FC0D8B"/>
    <w:rsid w:val="00FC0E87"/>
    <w:rsid w:val="00FC10B8"/>
    <w:rsid w:val="00FC11B7"/>
    <w:rsid w:val="00FC1A21"/>
    <w:rsid w:val="00FC1BAB"/>
    <w:rsid w:val="00FC1C5F"/>
    <w:rsid w:val="00FC2578"/>
    <w:rsid w:val="00FC2610"/>
    <w:rsid w:val="00FC26EA"/>
    <w:rsid w:val="00FC279F"/>
    <w:rsid w:val="00FC2A3E"/>
    <w:rsid w:val="00FC2FB9"/>
    <w:rsid w:val="00FC2FF5"/>
    <w:rsid w:val="00FC32C2"/>
    <w:rsid w:val="00FC372A"/>
    <w:rsid w:val="00FC373E"/>
    <w:rsid w:val="00FC3816"/>
    <w:rsid w:val="00FC3BC4"/>
    <w:rsid w:val="00FC4044"/>
    <w:rsid w:val="00FC423E"/>
    <w:rsid w:val="00FC42DB"/>
    <w:rsid w:val="00FC4609"/>
    <w:rsid w:val="00FC48EA"/>
    <w:rsid w:val="00FC48F6"/>
    <w:rsid w:val="00FC4C1B"/>
    <w:rsid w:val="00FC4EEC"/>
    <w:rsid w:val="00FC4F73"/>
    <w:rsid w:val="00FC4F9F"/>
    <w:rsid w:val="00FC5213"/>
    <w:rsid w:val="00FC529A"/>
    <w:rsid w:val="00FC57EF"/>
    <w:rsid w:val="00FC58E4"/>
    <w:rsid w:val="00FC60D1"/>
    <w:rsid w:val="00FC6209"/>
    <w:rsid w:val="00FC66EE"/>
    <w:rsid w:val="00FC69C1"/>
    <w:rsid w:val="00FC6A5A"/>
    <w:rsid w:val="00FC6CA4"/>
    <w:rsid w:val="00FC6E71"/>
    <w:rsid w:val="00FC6F32"/>
    <w:rsid w:val="00FC72C7"/>
    <w:rsid w:val="00FC741C"/>
    <w:rsid w:val="00FC7A12"/>
    <w:rsid w:val="00FC7A27"/>
    <w:rsid w:val="00FC7A37"/>
    <w:rsid w:val="00FD03F9"/>
    <w:rsid w:val="00FD04F0"/>
    <w:rsid w:val="00FD0CA5"/>
    <w:rsid w:val="00FD17E2"/>
    <w:rsid w:val="00FD182D"/>
    <w:rsid w:val="00FD1B07"/>
    <w:rsid w:val="00FD1C54"/>
    <w:rsid w:val="00FD2651"/>
    <w:rsid w:val="00FD2BD4"/>
    <w:rsid w:val="00FD2FA8"/>
    <w:rsid w:val="00FD349B"/>
    <w:rsid w:val="00FD364D"/>
    <w:rsid w:val="00FD3CD5"/>
    <w:rsid w:val="00FD3CEE"/>
    <w:rsid w:val="00FD3CF6"/>
    <w:rsid w:val="00FD3E32"/>
    <w:rsid w:val="00FD3F1E"/>
    <w:rsid w:val="00FD4019"/>
    <w:rsid w:val="00FD4275"/>
    <w:rsid w:val="00FD43DE"/>
    <w:rsid w:val="00FD4706"/>
    <w:rsid w:val="00FD4B84"/>
    <w:rsid w:val="00FD4EA5"/>
    <w:rsid w:val="00FD5467"/>
    <w:rsid w:val="00FD5AE7"/>
    <w:rsid w:val="00FD5BFE"/>
    <w:rsid w:val="00FD5DE8"/>
    <w:rsid w:val="00FD62BA"/>
    <w:rsid w:val="00FD64F7"/>
    <w:rsid w:val="00FD6790"/>
    <w:rsid w:val="00FD6F93"/>
    <w:rsid w:val="00FD737B"/>
    <w:rsid w:val="00FD7794"/>
    <w:rsid w:val="00FD7937"/>
    <w:rsid w:val="00FD79F4"/>
    <w:rsid w:val="00FD79F6"/>
    <w:rsid w:val="00FD7B3F"/>
    <w:rsid w:val="00FD7FBF"/>
    <w:rsid w:val="00FE034A"/>
    <w:rsid w:val="00FE03BD"/>
    <w:rsid w:val="00FE0AAB"/>
    <w:rsid w:val="00FE0BE1"/>
    <w:rsid w:val="00FE0BE3"/>
    <w:rsid w:val="00FE0C9E"/>
    <w:rsid w:val="00FE0CAB"/>
    <w:rsid w:val="00FE0CF5"/>
    <w:rsid w:val="00FE0DE3"/>
    <w:rsid w:val="00FE10D5"/>
    <w:rsid w:val="00FE15CC"/>
    <w:rsid w:val="00FE1846"/>
    <w:rsid w:val="00FE1855"/>
    <w:rsid w:val="00FE1D73"/>
    <w:rsid w:val="00FE1D95"/>
    <w:rsid w:val="00FE1EA1"/>
    <w:rsid w:val="00FE22A9"/>
    <w:rsid w:val="00FE2515"/>
    <w:rsid w:val="00FE2A8E"/>
    <w:rsid w:val="00FE2CBC"/>
    <w:rsid w:val="00FE2D05"/>
    <w:rsid w:val="00FE3109"/>
    <w:rsid w:val="00FE385B"/>
    <w:rsid w:val="00FE38DD"/>
    <w:rsid w:val="00FE4225"/>
    <w:rsid w:val="00FE4283"/>
    <w:rsid w:val="00FE4A01"/>
    <w:rsid w:val="00FE4C0E"/>
    <w:rsid w:val="00FE512C"/>
    <w:rsid w:val="00FE53B6"/>
    <w:rsid w:val="00FE5489"/>
    <w:rsid w:val="00FE555F"/>
    <w:rsid w:val="00FE55C0"/>
    <w:rsid w:val="00FE5B6D"/>
    <w:rsid w:val="00FE5EB0"/>
    <w:rsid w:val="00FE62EA"/>
    <w:rsid w:val="00FE6537"/>
    <w:rsid w:val="00FE659D"/>
    <w:rsid w:val="00FE66EE"/>
    <w:rsid w:val="00FE6714"/>
    <w:rsid w:val="00FE6E16"/>
    <w:rsid w:val="00FE70DD"/>
    <w:rsid w:val="00FE72A9"/>
    <w:rsid w:val="00FE7352"/>
    <w:rsid w:val="00FE7550"/>
    <w:rsid w:val="00FE7A59"/>
    <w:rsid w:val="00FE7B12"/>
    <w:rsid w:val="00FE7D68"/>
    <w:rsid w:val="00FF01D2"/>
    <w:rsid w:val="00FF0658"/>
    <w:rsid w:val="00FF083B"/>
    <w:rsid w:val="00FF0A7C"/>
    <w:rsid w:val="00FF1154"/>
    <w:rsid w:val="00FF1270"/>
    <w:rsid w:val="00FF172A"/>
    <w:rsid w:val="00FF25D7"/>
    <w:rsid w:val="00FF26BA"/>
    <w:rsid w:val="00FF275E"/>
    <w:rsid w:val="00FF2846"/>
    <w:rsid w:val="00FF2A9C"/>
    <w:rsid w:val="00FF305D"/>
    <w:rsid w:val="00FF3246"/>
    <w:rsid w:val="00FF37BD"/>
    <w:rsid w:val="00FF4457"/>
    <w:rsid w:val="00FF453C"/>
    <w:rsid w:val="00FF47FB"/>
    <w:rsid w:val="00FF490B"/>
    <w:rsid w:val="00FF4ADE"/>
    <w:rsid w:val="00FF4AE0"/>
    <w:rsid w:val="00FF4D12"/>
    <w:rsid w:val="00FF52C5"/>
    <w:rsid w:val="00FF5771"/>
    <w:rsid w:val="00FF598E"/>
    <w:rsid w:val="00FF5D43"/>
    <w:rsid w:val="00FF5D8F"/>
    <w:rsid w:val="00FF664E"/>
    <w:rsid w:val="00FF66A3"/>
    <w:rsid w:val="00FF6A20"/>
    <w:rsid w:val="00FF6D58"/>
    <w:rsid w:val="00FF7120"/>
    <w:rsid w:val="00FF72B8"/>
    <w:rsid w:val="00FF7494"/>
    <w:rsid w:val="00FF78FC"/>
    <w:rsid w:val="010009C4"/>
    <w:rsid w:val="010B4D21"/>
    <w:rsid w:val="010D2358"/>
    <w:rsid w:val="01120C0E"/>
    <w:rsid w:val="0123328E"/>
    <w:rsid w:val="012A1556"/>
    <w:rsid w:val="0131270A"/>
    <w:rsid w:val="01321B17"/>
    <w:rsid w:val="01336815"/>
    <w:rsid w:val="013B56CE"/>
    <w:rsid w:val="01597ED3"/>
    <w:rsid w:val="015A239C"/>
    <w:rsid w:val="016300B5"/>
    <w:rsid w:val="01662491"/>
    <w:rsid w:val="0171781D"/>
    <w:rsid w:val="01725E27"/>
    <w:rsid w:val="017309D1"/>
    <w:rsid w:val="018B7690"/>
    <w:rsid w:val="019F2E30"/>
    <w:rsid w:val="01AF1624"/>
    <w:rsid w:val="01B74023"/>
    <w:rsid w:val="01BB0752"/>
    <w:rsid w:val="01BD60C6"/>
    <w:rsid w:val="01D7237F"/>
    <w:rsid w:val="01DA608F"/>
    <w:rsid w:val="01DD7A4E"/>
    <w:rsid w:val="01DE59FF"/>
    <w:rsid w:val="01DF5BBA"/>
    <w:rsid w:val="01E161F9"/>
    <w:rsid w:val="01E75C3B"/>
    <w:rsid w:val="01F91390"/>
    <w:rsid w:val="01FF184D"/>
    <w:rsid w:val="02023D29"/>
    <w:rsid w:val="02253DEE"/>
    <w:rsid w:val="02256CB6"/>
    <w:rsid w:val="02377CC3"/>
    <w:rsid w:val="02552215"/>
    <w:rsid w:val="02582A80"/>
    <w:rsid w:val="02616321"/>
    <w:rsid w:val="02627084"/>
    <w:rsid w:val="02A2637E"/>
    <w:rsid w:val="02A27ACE"/>
    <w:rsid w:val="02AB583E"/>
    <w:rsid w:val="02BC7A00"/>
    <w:rsid w:val="02E91A0E"/>
    <w:rsid w:val="02F26247"/>
    <w:rsid w:val="02F76561"/>
    <w:rsid w:val="0311193A"/>
    <w:rsid w:val="03127134"/>
    <w:rsid w:val="03434236"/>
    <w:rsid w:val="03481AAA"/>
    <w:rsid w:val="03665967"/>
    <w:rsid w:val="03730DEA"/>
    <w:rsid w:val="037B28CC"/>
    <w:rsid w:val="03854818"/>
    <w:rsid w:val="038F2D45"/>
    <w:rsid w:val="03997FCA"/>
    <w:rsid w:val="03A61CA9"/>
    <w:rsid w:val="03B45AAC"/>
    <w:rsid w:val="03DD73B8"/>
    <w:rsid w:val="03E2186D"/>
    <w:rsid w:val="03F721ED"/>
    <w:rsid w:val="03FC492F"/>
    <w:rsid w:val="04122835"/>
    <w:rsid w:val="041D3FE2"/>
    <w:rsid w:val="04586E3A"/>
    <w:rsid w:val="04616B28"/>
    <w:rsid w:val="046A2E32"/>
    <w:rsid w:val="047276FA"/>
    <w:rsid w:val="048073B6"/>
    <w:rsid w:val="04886D33"/>
    <w:rsid w:val="049208C2"/>
    <w:rsid w:val="04953D52"/>
    <w:rsid w:val="0497001A"/>
    <w:rsid w:val="04B14C72"/>
    <w:rsid w:val="04C71046"/>
    <w:rsid w:val="04D933F6"/>
    <w:rsid w:val="04DE0094"/>
    <w:rsid w:val="04FD7E7C"/>
    <w:rsid w:val="05023DDB"/>
    <w:rsid w:val="050C02AC"/>
    <w:rsid w:val="050E272C"/>
    <w:rsid w:val="05116B96"/>
    <w:rsid w:val="051605F3"/>
    <w:rsid w:val="05286426"/>
    <w:rsid w:val="052A58BA"/>
    <w:rsid w:val="05314060"/>
    <w:rsid w:val="0534724E"/>
    <w:rsid w:val="05353AF1"/>
    <w:rsid w:val="05387976"/>
    <w:rsid w:val="053A5B79"/>
    <w:rsid w:val="053B2D2E"/>
    <w:rsid w:val="05425089"/>
    <w:rsid w:val="05475A98"/>
    <w:rsid w:val="055438D0"/>
    <w:rsid w:val="05562DF2"/>
    <w:rsid w:val="05735FAF"/>
    <w:rsid w:val="057871B0"/>
    <w:rsid w:val="05B263B9"/>
    <w:rsid w:val="05BC7B2F"/>
    <w:rsid w:val="05C85D47"/>
    <w:rsid w:val="05CF74BE"/>
    <w:rsid w:val="05F02835"/>
    <w:rsid w:val="06064386"/>
    <w:rsid w:val="060F7D01"/>
    <w:rsid w:val="06280CA9"/>
    <w:rsid w:val="063B1FB2"/>
    <w:rsid w:val="063D7168"/>
    <w:rsid w:val="06412B65"/>
    <w:rsid w:val="064D16F5"/>
    <w:rsid w:val="0660727C"/>
    <w:rsid w:val="066E1660"/>
    <w:rsid w:val="06740344"/>
    <w:rsid w:val="067658DE"/>
    <w:rsid w:val="06780CAF"/>
    <w:rsid w:val="06972190"/>
    <w:rsid w:val="069C06CB"/>
    <w:rsid w:val="069D0897"/>
    <w:rsid w:val="06A23189"/>
    <w:rsid w:val="06C1240E"/>
    <w:rsid w:val="06C95DF8"/>
    <w:rsid w:val="06D67DD8"/>
    <w:rsid w:val="06E64639"/>
    <w:rsid w:val="06F928B5"/>
    <w:rsid w:val="070457CB"/>
    <w:rsid w:val="073062A6"/>
    <w:rsid w:val="075059D8"/>
    <w:rsid w:val="07542980"/>
    <w:rsid w:val="075A0001"/>
    <w:rsid w:val="07791F60"/>
    <w:rsid w:val="07877B44"/>
    <w:rsid w:val="07975254"/>
    <w:rsid w:val="07AE36E4"/>
    <w:rsid w:val="07B26BF9"/>
    <w:rsid w:val="07B80752"/>
    <w:rsid w:val="07CA468A"/>
    <w:rsid w:val="07E111B6"/>
    <w:rsid w:val="07FF5FB1"/>
    <w:rsid w:val="080B16C6"/>
    <w:rsid w:val="080C3728"/>
    <w:rsid w:val="080C72C5"/>
    <w:rsid w:val="08102AC1"/>
    <w:rsid w:val="08135618"/>
    <w:rsid w:val="081A3D6F"/>
    <w:rsid w:val="082926F4"/>
    <w:rsid w:val="083D65EF"/>
    <w:rsid w:val="08420F01"/>
    <w:rsid w:val="08576679"/>
    <w:rsid w:val="087A21AC"/>
    <w:rsid w:val="08803CCF"/>
    <w:rsid w:val="088F4F81"/>
    <w:rsid w:val="089A5C58"/>
    <w:rsid w:val="08A75166"/>
    <w:rsid w:val="08BB0D71"/>
    <w:rsid w:val="08C447CA"/>
    <w:rsid w:val="08D76360"/>
    <w:rsid w:val="08DC32F6"/>
    <w:rsid w:val="08DC710E"/>
    <w:rsid w:val="08DD67C4"/>
    <w:rsid w:val="08E07DD8"/>
    <w:rsid w:val="08E155AC"/>
    <w:rsid w:val="08E57CAE"/>
    <w:rsid w:val="08E6184C"/>
    <w:rsid w:val="08ED6C4F"/>
    <w:rsid w:val="08EE0B0A"/>
    <w:rsid w:val="08F5351F"/>
    <w:rsid w:val="0901596F"/>
    <w:rsid w:val="090C25FF"/>
    <w:rsid w:val="0917102E"/>
    <w:rsid w:val="0918116F"/>
    <w:rsid w:val="091D787D"/>
    <w:rsid w:val="092B46D0"/>
    <w:rsid w:val="092B4C65"/>
    <w:rsid w:val="093817E0"/>
    <w:rsid w:val="093E417C"/>
    <w:rsid w:val="093F195B"/>
    <w:rsid w:val="094965C7"/>
    <w:rsid w:val="094B248B"/>
    <w:rsid w:val="095B34DC"/>
    <w:rsid w:val="0976467E"/>
    <w:rsid w:val="097956BC"/>
    <w:rsid w:val="097C0D8E"/>
    <w:rsid w:val="097D51B6"/>
    <w:rsid w:val="09865DE1"/>
    <w:rsid w:val="09871A93"/>
    <w:rsid w:val="09A65C71"/>
    <w:rsid w:val="09A65F84"/>
    <w:rsid w:val="09A93D70"/>
    <w:rsid w:val="09AE0942"/>
    <w:rsid w:val="09B75885"/>
    <w:rsid w:val="09C02CF8"/>
    <w:rsid w:val="09C23C20"/>
    <w:rsid w:val="09D01ACD"/>
    <w:rsid w:val="09D01ECD"/>
    <w:rsid w:val="09E023F8"/>
    <w:rsid w:val="09E15BCD"/>
    <w:rsid w:val="09EA476F"/>
    <w:rsid w:val="0A113013"/>
    <w:rsid w:val="0A145FD0"/>
    <w:rsid w:val="0A1508B6"/>
    <w:rsid w:val="0A1716BC"/>
    <w:rsid w:val="0A28389C"/>
    <w:rsid w:val="0A301D8D"/>
    <w:rsid w:val="0A42253E"/>
    <w:rsid w:val="0A4C05EE"/>
    <w:rsid w:val="0A567A3A"/>
    <w:rsid w:val="0A5D40A9"/>
    <w:rsid w:val="0A6A51FB"/>
    <w:rsid w:val="0A6D326D"/>
    <w:rsid w:val="0A755790"/>
    <w:rsid w:val="0A7953CC"/>
    <w:rsid w:val="0A850F5B"/>
    <w:rsid w:val="0A853F80"/>
    <w:rsid w:val="0A857CD7"/>
    <w:rsid w:val="0AB165C4"/>
    <w:rsid w:val="0AB768C9"/>
    <w:rsid w:val="0AC4472E"/>
    <w:rsid w:val="0AD575A0"/>
    <w:rsid w:val="0AE12215"/>
    <w:rsid w:val="0B0D747D"/>
    <w:rsid w:val="0B1952B4"/>
    <w:rsid w:val="0B1C0ABD"/>
    <w:rsid w:val="0B23257F"/>
    <w:rsid w:val="0B3250E6"/>
    <w:rsid w:val="0B5B14BA"/>
    <w:rsid w:val="0B6E2B7D"/>
    <w:rsid w:val="0B8E4764"/>
    <w:rsid w:val="0B9B78B7"/>
    <w:rsid w:val="0BB0002C"/>
    <w:rsid w:val="0BB5250D"/>
    <w:rsid w:val="0BB9451F"/>
    <w:rsid w:val="0BC87669"/>
    <w:rsid w:val="0BD64F2D"/>
    <w:rsid w:val="0BD957AA"/>
    <w:rsid w:val="0BE015FA"/>
    <w:rsid w:val="0BE54882"/>
    <w:rsid w:val="0BF61FC1"/>
    <w:rsid w:val="0BF94F07"/>
    <w:rsid w:val="0C0C69C5"/>
    <w:rsid w:val="0C1430F4"/>
    <w:rsid w:val="0C2E23F3"/>
    <w:rsid w:val="0C3117EB"/>
    <w:rsid w:val="0C367B11"/>
    <w:rsid w:val="0C38213F"/>
    <w:rsid w:val="0C3B7264"/>
    <w:rsid w:val="0C465419"/>
    <w:rsid w:val="0C481437"/>
    <w:rsid w:val="0C4A0535"/>
    <w:rsid w:val="0C4F022E"/>
    <w:rsid w:val="0C544AA2"/>
    <w:rsid w:val="0C5677DC"/>
    <w:rsid w:val="0C6D5969"/>
    <w:rsid w:val="0C7E0B4E"/>
    <w:rsid w:val="0C800CF5"/>
    <w:rsid w:val="0C880305"/>
    <w:rsid w:val="0C8864DF"/>
    <w:rsid w:val="0C8F5033"/>
    <w:rsid w:val="0C9A5314"/>
    <w:rsid w:val="0CA06B2F"/>
    <w:rsid w:val="0CB1691B"/>
    <w:rsid w:val="0CBB3213"/>
    <w:rsid w:val="0CBF2312"/>
    <w:rsid w:val="0CD6299A"/>
    <w:rsid w:val="0CE64C80"/>
    <w:rsid w:val="0CE95CDA"/>
    <w:rsid w:val="0CEB0AE5"/>
    <w:rsid w:val="0CF24D1D"/>
    <w:rsid w:val="0D5A4DEB"/>
    <w:rsid w:val="0D5C3E4D"/>
    <w:rsid w:val="0D6977EB"/>
    <w:rsid w:val="0D6E092E"/>
    <w:rsid w:val="0D734FA5"/>
    <w:rsid w:val="0D736B32"/>
    <w:rsid w:val="0D770227"/>
    <w:rsid w:val="0D783D07"/>
    <w:rsid w:val="0D89475B"/>
    <w:rsid w:val="0D9E1E92"/>
    <w:rsid w:val="0DA952E4"/>
    <w:rsid w:val="0DAF2136"/>
    <w:rsid w:val="0DD06357"/>
    <w:rsid w:val="0DD95494"/>
    <w:rsid w:val="0DE53E77"/>
    <w:rsid w:val="0DE87E04"/>
    <w:rsid w:val="0DE96A4E"/>
    <w:rsid w:val="0DEE225A"/>
    <w:rsid w:val="0DFB1869"/>
    <w:rsid w:val="0E082192"/>
    <w:rsid w:val="0E1C0F16"/>
    <w:rsid w:val="0E251A7F"/>
    <w:rsid w:val="0E4362E8"/>
    <w:rsid w:val="0E452EBC"/>
    <w:rsid w:val="0E4628F5"/>
    <w:rsid w:val="0E470152"/>
    <w:rsid w:val="0E685A52"/>
    <w:rsid w:val="0E6B621B"/>
    <w:rsid w:val="0E6F2C9C"/>
    <w:rsid w:val="0E7745EB"/>
    <w:rsid w:val="0E776202"/>
    <w:rsid w:val="0E782AE4"/>
    <w:rsid w:val="0E7F30D8"/>
    <w:rsid w:val="0E8A5248"/>
    <w:rsid w:val="0E96300A"/>
    <w:rsid w:val="0E9C1DFB"/>
    <w:rsid w:val="0EB45E8C"/>
    <w:rsid w:val="0EB50EAC"/>
    <w:rsid w:val="0EB55D31"/>
    <w:rsid w:val="0EB721E2"/>
    <w:rsid w:val="0EC771ED"/>
    <w:rsid w:val="0ED64B69"/>
    <w:rsid w:val="0EE6751E"/>
    <w:rsid w:val="0EF45C78"/>
    <w:rsid w:val="0EF85A8E"/>
    <w:rsid w:val="0F0A49CE"/>
    <w:rsid w:val="0F1077A3"/>
    <w:rsid w:val="0F34517A"/>
    <w:rsid w:val="0F463E8A"/>
    <w:rsid w:val="0F5026C3"/>
    <w:rsid w:val="0F6000F8"/>
    <w:rsid w:val="0F6013A0"/>
    <w:rsid w:val="0F620DB2"/>
    <w:rsid w:val="0F8D0B4E"/>
    <w:rsid w:val="0FA34C55"/>
    <w:rsid w:val="0FAA5A27"/>
    <w:rsid w:val="0FAC31FE"/>
    <w:rsid w:val="0FB85D4A"/>
    <w:rsid w:val="0FD6330D"/>
    <w:rsid w:val="0FEB3B7C"/>
    <w:rsid w:val="0FF63EE7"/>
    <w:rsid w:val="0FF81CFF"/>
    <w:rsid w:val="0FFC723E"/>
    <w:rsid w:val="0FFE3BEB"/>
    <w:rsid w:val="10063E75"/>
    <w:rsid w:val="10192F1F"/>
    <w:rsid w:val="102F576F"/>
    <w:rsid w:val="10302770"/>
    <w:rsid w:val="10362822"/>
    <w:rsid w:val="104E188D"/>
    <w:rsid w:val="10587490"/>
    <w:rsid w:val="106E7607"/>
    <w:rsid w:val="106F1987"/>
    <w:rsid w:val="10797EF4"/>
    <w:rsid w:val="107D2130"/>
    <w:rsid w:val="10891BD4"/>
    <w:rsid w:val="108C2193"/>
    <w:rsid w:val="109708FB"/>
    <w:rsid w:val="10971117"/>
    <w:rsid w:val="10A05B9C"/>
    <w:rsid w:val="10A15189"/>
    <w:rsid w:val="10AF53D0"/>
    <w:rsid w:val="10BC2244"/>
    <w:rsid w:val="10CE5368"/>
    <w:rsid w:val="10D00A21"/>
    <w:rsid w:val="10FB2E88"/>
    <w:rsid w:val="110B4E4D"/>
    <w:rsid w:val="111301DF"/>
    <w:rsid w:val="11167639"/>
    <w:rsid w:val="11272C1C"/>
    <w:rsid w:val="11362E5F"/>
    <w:rsid w:val="113D392E"/>
    <w:rsid w:val="1145739D"/>
    <w:rsid w:val="11556A59"/>
    <w:rsid w:val="115939EF"/>
    <w:rsid w:val="115E0AB8"/>
    <w:rsid w:val="116327EE"/>
    <w:rsid w:val="116852E6"/>
    <w:rsid w:val="119420CD"/>
    <w:rsid w:val="11A13022"/>
    <w:rsid w:val="11B00428"/>
    <w:rsid w:val="11B25B90"/>
    <w:rsid w:val="11BB4CD7"/>
    <w:rsid w:val="11D13BD6"/>
    <w:rsid w:val="11D14820"/>
    <w:rsid w:val="11DA7C8F"/>
    <w:rsid w:val="11E8634E"/>
    <w:rsid w:val="11EA4292"/>
    <w:rsid w:val="11F32B1B"/>
    <w:rsid w:val="11FD360D"/>
    <w:rsid w:val="11FE238D"/>
    <w:rsid w:val="11FF5DD3"/>
    <w:rsid w:val="12077018"/>
    <w:rsid w:val="12137E52"/>
    <w:rsid w:val="12172F68"/>
    <w:rsid w:val="121C24D6"/>
    <w:rsid w:val="12245801"/>
    <w:rsid w:val="12337389"/>
    <w:rsid w:val="12432437"/>
    <w:rsid w:val="124E2CE3"/>
    <w:rsid w:val="12516E7E"/>
    <w:rsid w:val="12637E6A"/>
    <w:rsid w:val="126573FA"/>
    <w:rsid w:val="126D71FD"/>
    <w:rsid w:val="12703046"/>
    <w:rsid w:val="12882BA8"/>
    <w:rsid w:val="12896928"/>
    <w:rsid w:val="129166C9"/>
    <w:rsid w:val="129D6697"/>
    <w:rsid w:val="12AE239D"/>
    <w:rsid w:val="12B40A66"/>
    <w:rsid w:val="12B45EB7"/>
    <w:rsid w:val="12BA7513"/>
    <w:rsid w:val="12C55ACC"/>
    <w:rsid w:val="12CA47E4"/>
    <w:rsid w:val="12D60FC6"/>
    <w:rsid w:val="12D7769D"/>
    <w:rsid w:val="1301130A"/>
    <w:rsid w:val="13030C3C"/>
    <w:rsid w:val="13057816"/>
    <w:rsid w:val="130A214D"/>
    <w:rsid w:val="132564CF"/>
    <w:rsid w:val="13260D19"/>
    <w:rsid w:val="13275AAB"/>
    <w:rsid w:val="132F4DB4"/>
    <w:rsid w:val="13341681"/>
    <w:rsid w:val="13476FD7"/>
    <w:rsid w:val="134A25EF"/>
    <w:rsid w:val="134C3BB8"/>
    <w:rsid w:val="1353166A"/>
    <w:rsid w:val="13586AE4"/>
    <w:rsid w:val="135C2403"/>
    <w:rsid w:val="135E4421"/>
    <w:rsid w:val="1360241F"/>
    <w:rsid w:val="13910FB0"/>
    <w:rsid w:val="13972031"/>
    <w:rsid w:val="139E4B27"/>
    <w:rsid w:val="13A72481"/>
    <w:rsid w:val="13C823A2"/>
    <w:rsid w:val="13D977A0"/>
    <w:rsid w:val="13E83326"/>
    <w:rsid w:val="13F8300D"/>
    <w:rsid w:val="13FB55C8"/>
    <w:rsid w:val="14027119"/>
    <w:rsid w:val="14032B63"/>
    <w:rsid w:val="14081988"/>
    <w:rsid w:val="14123E11"/>
    <w:rsid w:val="141A25C2"/>
    <w:rsid w:val="14226803"/>
    <w:rsid w:val="14243C97"/>
    <w:rsid w:val="1434500A"/>
    <w:rsid w:val="1435773A"/>
    <w:rsid w:val="14385BFF"/>
    <w:rsid w:val="143F6AFF"/>
    <w:rsid w:val="14584883"/>
    <w:rsid w:val="14721285"/>
    <w:rsid w:val="14741229"/>
    <w:rsid w:val="14764C83"/>
    <w:rsid w:val="14AF0D9B"/>
    <w:rsid w:val="14B2286B"/>
    <w:rsid w:val="14BB151E"/>
    <w:rsid w:val="14C04551"/>
    <w:rsid w:val="14C97785"/>
    <w:rsid w:val="14E64D58"/>
    <w:rsid w:val="14F06F92"/>
    <w:rsid w:val="15005175"/>
    <w:rsid w:val="150475D0"/>
    <w:rsid w:val="150C10D7"/>
    <w:rsid w:val="15116629"/>
    <w:rsid w:val="154045D1"/>
    <w:rsid w:val="154566D7"/>
    <w:rsid w:val="15480F7B"/>
    <w:rsid w:val="155B6959"/>
    <w:rsid w:val="156F495C"/>
    <w:rsid w:val="1575759F"/>
    <w:rsid w:val="15902DA5"/>
    <w:rsid w:val="15956521"/>
    <w:rsid w:val="15A46790"/>
    <w:rsid w:val="15A73B5B"/>
    <w:rsid w:val="15BD5A02"/>
    <w:rsid w:val="15CF58E5"/>
    <w:rsid w:val="15DD65CA"/>
    <w:rsid w:val="15F62CC1"/>
    <w:rsid w:val="16026A1F"/>
    <w:rsid w:val="160914CA"/>
    <w:rsid w:val="163C16DD"/>
    <w:rsid w:val="164B654F"/>
    <w:rsid w:val="16560970"/>
    <w:rsid w:val="16575533"/>
    <w:rsid w:val="165D2561"/>
    <w:rsid w:val="165E5402"/>
    <w:rsid w:val="166D58D0"/>
    <w:rsid w:val="167026DE"/>
    <w:rsid w:val="1670292F"/>
    <w:rsid w:val="167F29EC"/>
    <w:rsid w:val="16880CC7"/>
    <w:rsid w:val="168A6ABC"/>
    <w:rsid w:val="16957217"/>
    <w:rsid w:val="169768FD"/>
    <w:rsid w:val="169A1317"/>
    <w:rsid w:val="16A43232"/>
    <w:rsid w:val="16A95DF7"/>
    <w:rsid w:val="16B264BB"/>
    <w:rsid w:val="16D43050"/>
    <w:rsid w:val="16DE4DE5"/>
    <w:rsid w:val="16EB6A9F"/>
    <w:rsid w:val="16F5121F"/>
    <w:rsid w:val="16FD55D8"/>
    <w:rsid w:val="171A6100"/>
    <w:rsid w:val="17335CB9"/>
    <w:rsid w:val="173906F2"/>
    <w:rsid w:val="174B5EF9"/>
    <w:rsid w:val="175E5222"/>
    <w:rsid w:val="1761723D"/>
    <w:rsid w:val="176A38EA"/>
    <w:rsid w:val="176E4AB4"/>
    <w:rsid w:val="177166A2"/>
    <w:rsid w:val="177247DC"/>
    <w:rsid w:val="1786367E"/>
    <w:rsid w:val="17872851"/>
    <w:rsid w:val="178B4E25"/>
    <w:rsid w:val="178E2EFA"/>
    <w:rsid w:val="178E7DD2"/>
    <w:rsid w:val="179A2BE6"/>
    <w:rsid w:val="179E3723"/>
    <w:rsid w:val="17A36B17"/>
    <w:rsid w:val="17AE317B"/>
    <w:rsid w:val="17AF722E"/>
    <w:rsid w:val="17B07F63"/>
    <w:rsid w:val="17B10555"/>
    <w:rsid w:val="17B978AF"/>
    <w:rsid w:val="17C00F3A"/>
    <w:rsid w:val="17E70D46"/>
    <w:rsid w:val="17F17D7F"/>
    <w:rsid w:val="1801701C"/>
    <w:rsid w:val="181600E6"/>
    <w:rsid w:val="181A3858"/>
    <w:rsid w:val="181C19AE"/>
    <w:rsid w:val="181D0BBE"/>
    <w:rsid w:val="181E2C4E"/>
    <w:rsid w:val="1821329B"/>
    <w:rsid w:val="182948CB"/>
    <w:rsid w:val="18321DF7"/>
    <w:rsid w:val="18323A81"/>
    <w:rsid w:val="183C046C"/>
    <w:rsid w:val="18453772"/>
    <w:rsid w:val="18597EDC"/>
    <w:rsid w:val="1862021E"/>
    <w:rsid w:val="186975A2"/>
    <w:rsid w:val="18741688"/>
    <w:rsid w:val="18B1535E"/>
    <w:rsid w:val="18B54546"/>
    <w:rsid w:val="18D37616"/>
    <w:rsid w:val="18E37F66"/>
    <w:rsid w:val="18EA6632"/>
    <w:rsid w:val="190A1EF8"/>
    <w:rsid w:val="19175997"/>
    <w:rsid w:val="19264DAB"/>
    <w:rsid w:val="19270992"/>
    <w:rsid w:val="192A15FB"/>
    <w:rsid w:val="1930124A"/>
    <w:rsid w:val="19320670"/>
    <w:rsid w:val="19347169"/>
    <w:rsid w:val="193C1C73"/>
    <w:rsid w:val="1948002B"/>
    <w:rsid w:val="19536708"/>
    <w:rsid w:val="195C1790"/>
    <w:rsid w:val="196B5026"/>
    <w:rsid w:val="196F0A15"/>
    <w:rsid w:val="197F0356"/>
    <w:rsid w:val="19881702"/>
    <w:rsid w:val="19896ABC"/>
    <w:rsid w:val="19C10F74"/>
    <w:rsid w:val="19C2104C"/>
    <w:rsid w:val="19CC574E"/>
    <w:rsid w:val="19CF1023"/>
    <w:rsid w:val="19D230B6"/>
    <w:rsid w:val="19D253AC"/>
    <w:rsid w:val="19D760C8"/>
    <w:rsid w:val="19EB4F38"/>
    <w:rsid w:val="19F04FC7"/>
    <w:rsid w:val="19F56342"/>
    <w:rsid w:val="19FB2CE1"/>
    <w:rsid w:val="1A0261BE"/>
    <w:rsid w:val="1A23683B"/>
    <w:rsid w:val="1A2A7274"/>
    <w:rsid w:val="1A2E24D6"/>
    <w:rsid w:val="1A2E7B9E"/>
    <w:rsid w:val="1A306838"/>
    <w:rsid w:val="1A384B8B"/>
    <w:rsid w:val="1A3D487C"/>
    <w:rsid w:val="1A3E610B"/>
    <w:rsid w:val="1A401B08"/>
    <w:rsid w:val="1A4270AB"/>
    <w:rsid w:val="1A5242C6"/>
    <w:rsid w:val="1A56217D"/>
    <w:rsid w:val="1A661932"/>
    <w:rsid w:val="1A665379"/>
    <w:rsid w:val="1A6824E0"/>
    <w:rsid w:val="1A6B715A"/>
    <w:rsid w:val="1A6F25EF"/>
    <w:rsid w:val="1A8F6299"/>
    <w:rsid w:val="1A9C6F6F"/>
    <w:rsid w:val="1AA433D8"/>
    <w:rsid w:val="1AA67567"/>
    <w:rsid w:val="1AAC42D0"/>
    <w:rsid w:val="1AAF2DFB"/>
    <w:rsid w:val="1AB91D81"/>
    <w:rsid w:val="1AD240B1"/>
    <w:rsid w:val="1AD56CA2"/>
    <w:rsid w:val="1AD8048C"/>
    <w:rsid w:val="1ADD4260"/>
    <w:rsid w:val="1B091337"/>
    <w:rsid w:val="1B0C26CA"/>
    <w:rsid w:val="1B1612BB"/>
    <w:rsid w:val="1B1A3167"/>
    <w:rsid w:val="1B1D7AB1"/>
    <w:rsid w:val="1B2235C5"/>
    <w:rsid w:val="1B255EF0"/>
    <w:rsid w:val="1B2837C3"/>
    <w:rsid w:val="1B2A3B26"/>
    <w:rsid w:val="1B3A17D3"/>
    <w:rsid w:val="1B4553C4"/>
    <w:rsid w:val="1B5227C5"/>
    <w:rsid w:val="1B6D6F8F"/>
    <w:rsid w:val="1B6E51D1"/>
    <w:rsid w:val="1B710D28"/>
    <w:rsid w:val="1B8915E8"/>
    <w:rsid w:val="1B94518F"/>
    <w:rsid w:val="1B951B8E"/>
    <w:rsid w:val="1BA0668A"/>
    <w:rsid w:val="1BAF534B"/>
    <w:rsid w:val="1BBB2D1A"/>
    <w:rsid w:val="1BC579E8"/>
    <w:rsid w:val="1BCC3281"/>
    <w:rsid w:val="1BCF0B73"/>
    <w:rsid w:val="1BD85411"/>
    <w:rsid w:val="1BDE0F03"/>
    <w:rsid w:val="1BF867C3"/>
    <w:rsid w:val="1BFB725A"/>
    <w:rsid w:val="1C0C30E6"/>
    <w:rsid w:val="1C1335E4"/>
    <w:rsid w:val="1C1A386E"/>
    <w:rsid w:val="1C2003A9"/>
    <w:rsid w:val="1C2B5DD3"/>
    <w:rsid w:val="1C312B29"/>
    <w:rsid w:val="1C334A69"/>
    <w:rsid w:val="1C3720F4"/>
    <w:rsid w:val="1C3D50A3"/>
    <w:rsid w:val="1C3F2ABC"/>
    <w:rsid w:val="1C402B40"/>
    <w:rsid w:val="1C495886"/>
    <w:rsid w:val="1C4B2C48"/>
    <w:rsid w:val="1C4C745E"/>
    <w:rsid w:val="1C5A6120"/>
    <w:rsid w:val="1C6149F5"/>
    <w:rsid w:val="1C6A35EF"/>
    <w:rsid w:val="1C824DB6"/>
    <w:rsid w:val="1C9A5EA0"/>
    <w:rsid w:val="1CA63700"/>
    <w:rsid w:val="1CAE6183"/>
    <w:rsid w:val="1CBA6EDE"/>
    <w:rsid w:val="1CBB7CFB"/>
    <w:rsid w:val="1CBE5B9C"/>
    <w:rsid w:val="1CC90155"/>
    <w:rsid w:val="1CCD6648"/>
    <w:rsid w:val="1CD00C64"/>
    <w:rsid w:val="1CD06270"/>
    <w:rsid w:val="1CED6E59"/>
    <w:rsid w:val="1D255E26"/>
    <w:rsid w:val="1D2768F8"/>
    <w:rsid w:val="1D297A47"/>
    <w:rsid w:val="1D2D11B5"/>
    <w:rsid w:val="1D2D3C22"/>
    <w:rsid w:val="1D3D6642"/>
    <w:rsid w:val="1D425E10"/>
    <w:rsid w:val="1D4D4EDE"/>
    <w:rsid w:val="1D5A0BE0"/>
    <w:rsid w:val="1D715000"/>
    <w:rsid w:val="1D7417DC"/>
    <w:rsid w:val="1D747C8D"/>
    <w:rsid w:val="1D7542AB"/>
    <w:rsid w:val="1D8A5358"/>
    <w:rsid w:val="1D962B2D"/>
    <w:rsid w:val="1D9C24AC"/>
    <w:rsid w:val="1DAB72AD"/>
    <w:rsid w:val="1DB47BA2"/>
    <w:rsid w:val="1DB84635"/>
    <w:rsid w:val="1DC11A56"/>
    <w:rsid w:val="1DCB3AC8"/>
    <w:rsid w:val="1DD108D2"/>
    <w:rsid w:val="1DDF06B1"/>
    <w:rsid w:val="1DE732B9"/>
    <w:rsid w:val="1DE86D48"/>
    <w:rsid w:val="1DFD1E48"/>
    <w:rsid w:val="1E1C5333"/>
    <w:rsid w:val="1E293970"/>
    <w:rsid w:val="1E3026C5"/>
    <w:rsid w:val="1E32288F"/>
    <w:rsid w:val="1E33095D"/>
    <w:rsid w:val="1E3C35CE"/>
    <w:rsid w:val="1E4B7F73"/>
    <w:rsid w:val="1E554E86"/>
    <w:rsid w:val="1E66122C"/>
    <w:rsid w:val="1E68675A"/>
    <w:rsid w:val="1E7D28A6"/>
    <w:rsid w:val="1E874D65"/>
    <w:rsid w:val="1E876274"/>
    <w:rsid w:val="1E9159B5"/>
    <w:rsid w:val="1EAE3C0A"/>
    <w:rsid w:val="1EB33648"/>
    <w:rsid w:val="1EE07F21"/>
    <w:rsid w:val="1EEB3441"/>
    <w:rsid w:val="1EF342BF"/>
    <w:rsid w:val="1F0317E7"/>
    <w:rsid w:val="1F082133"/>
    <w:rsid w:val="1F115683"/>
    <w:rsid w:val="1F484C03"/>
    <w:rsid w:val="1F4D64D2"/>
    <w:rsid w:val="1F5004A2"/>
    <w:rsid w:val="1F657CF3"/>
    <w:rsid w:val="1F6A6C7E"/>
    <w:rsid w:val="1F6D433D"/>
    <w:rsid w:val="1F7F7D85"/>
    <w:rsid w:val="1F82747D"/>
    <w:rsid w:val="1F844948"/>
    <w:rsid w:val="1F9026BD"/>
    <w:rsid w:val="1F91079B"/>
    <w:rsid w:val="1FA27229"/>
    <w:rsid w:val="1FA33C07"/>
    <w:rsid w:val="1FA77E30"/>
    <w:rsid w:val="1FB17787"/>
    <w:rsid w:val="1FBD3723"/>
    <w:rsid w:val="1FC43586"/>
    <w:rsid w:val="1FC93B30"/>
    <w:rsid w:val="1FD47162"/>
    <w:rsid w:val="1FE777B7"/>
    <w:rsid w:val="1FEB5B5C"/>
    <w:rsid w:val="1FEC46A9"/>
    <w:rsid w:val="1FEC51A6"/>
    <w:rsid w:val="1FF106B0"/>
    <w:rsid w:val="200F44F9"/>
    <w:rsid w:val="202719BB"/>
    <w:rsid w:val="20375FB3"/>
    <w:rsid w:val="20376521"/>
    <w:rsid w:val="203B3075"/>
    <w:rsid w:val="20415CE1"/>
    <w:rsid w:val="20450A76"/>
    <w:rsid w:val="20455F9C"/>
    <w:rsid w:val="2057722D"/>
    <w:rsid w:val="205E2550"/>
    <w:rsid w:val="206D50F7"/>
    <w:rsid w:val="20707DFA"/>
    <w:rsid w:val="208A4D21"/>
    <w:rsid w:val="208C4B86"/>
    <w:rsid w:val="208D4DEA"/>
    <w:rsid w:val="20BE410C"/>
    <w:rsid w:val="20C60424"/>
    <w:rsid w:val="20C75300"/>
    <w:rsid w:val="20FF68FF"/>
    <w:rsid w:val="2109781C"/>
    <w:rsid w:val="2122405D"/>
    <w:rsid w:val="21367B7C"/>
    <w:rsid w:val="213F1B04"/>
    <w:rsid w:val="21427239"/>
    <w:rsid w:val="21482FD2"/>
    <w:rsid w:val="216A6B77"/>
    <w:rsid w:val="21726549"/>
    <w:rsid w:val="217777FD"/>
    <w:rsid w:val="21825E0A"/>
    <w:rsid w:val="21882270"/>
    <w:rsid w:val="218B5863"/>
    <w:rsid w:val="21923CD3"/>
    <w:rsid w:val="21932ED1"/>
    <w:rsid w:val="21974FAB"/>
    <w:rsid w:val="219B1D1C"/>
    <w:rsid w:val="21A1056E"/>
    <w:rsid w:val="21B20368"/>
    <w:rsid w:val="21B70024"/>
    <w:rsid w:val="21CC6790"/>
    <w:rsid w:val="21D02E64"/>
    <w:rsid w:val="21ED29E5"/>
    <w:rsid w:val="220F0C18"/>
    <w:rsid w:val="22156D75"/>
    <w:rsid w:val="222833EF"/>
    <w:rsid w:val="225A2A03"/>
    <w:rsid w:val="225E21E6"/>
    <w:rsid w:val="2264091A"/>
    <w:rsid w:val="226A741C"/>
    <w:rsid w:val="2273564D"/>
    <w:rsid w:val="228D06F9"/>
    <w:rsid w:val="22AB59A0"/>
    <w:rsid w:val="22B44994"/>
    <w:rsid w:val="22B753BA"/>
    <w:rsid w:val="22BB5332"/>
    <w:rsid w:val="22BF7336"/>
    <w:rsid w:val="22F37AD8"/>
    <w:rsid w:val="22F73C1B"/>
    <w:rsid w:val="23055DC5"/>
    <w:rsid w:val="232826F7"/>
    <w:rsid w:val="23313774"/>
    <w:rsid w:val="233547B0"/>
    <w:rsid w:val="23395C8E"/>
    <w:rsid w:val="23482E9D"/>
    <w:rsid w:val="234C0D15"/>
    <w:rsid w:val="234E16C6"/>
    <w:rsid w:val="23501659"/>
    <w:rsid w:val="23647CAB"/>
    <w:rsid w:val="236A7460"/>
    <w:rsid w:val="236E6C97"/>
    <w:rsid w:val="23746E80"/>
    <w:rsid w:val="23835FC9"/>
    <w:rsid w:val="239C007F"/>
    <w:rsid w:val="23A5460D"/>
    <w:rsid w:val="23AB44E0"/>
    <w:rsid w:val="23AF13B2"/>
    <w:rsid w:val="23B07ABA"/>
    <w:rsid w:val="23B55DCD"/>
    <w:rsid w:val="23B700B7"/>
    <w:rsid w:val="23DA1B64"/>
    <w:rsid w:val="23DB4557"/>
    <w:rsid w:val="23DF5E36"/>
    <w:rsid w:val="23EB168B"/>
    <w:rsid w:val="23EF3F63"/>
    <w:rsid w:val="23F0147E"/>
    <w:rsid w:val="23F305DD"/>
    <w:rsid w:val="2421768C"/>
    <w:rsid w:val="24327C25"/>
    <w:rsid w:val="2445694D"/>
    <w:rsid w:val="248F2619"/>
    <w:rsid w:val="24987CC1"/>
    <w:rsid w:val="24B00DA0"/>
    <w:rsid w:val="24C6451C"/>
    <w:rsid w:val="24C901BA"/>
    <w:rsid w:val="24CD00BF"/>
    <w:rsid w:val="24D66B6D"/>
    <w:rsid w:val="24DF4ECC"/>
    <w:rsid w:val="24E31391"/>
    <w:rsid w:val="24E46CB0"/>
    <w:rsid w:val="24E52766"/>
    <w:rsid w:val="24E74AA2"/>
    <w:rsid w:val="24FA07DE"/>
    <w:rsid w:val="25006528"/>
    <w:rsid w:val="25125F5D"/>
    <w:rsid w:val="25371288"/>
    <w:rsid w:val="254B0CFF"/>
    <w:rsid w:val="254B11E9"/>
    <w:rsid w:val="25526D39"/>
    <w:rsid w:val="255514A1"/>
    <w:rsid w:val="25561845"/>
    <w:rsid w:val="256367B7"/>
    <w:rsid w:val="25656938"/>
    <w:rsid w:val="256D2B69"/>
    <w:rsid w:val="257D3CD4"/>
    <w:rsid w:val="258B7A1A"/>
    <w:rsid w:val="25921E01"/>
    <w:rsid w:val="25A534F7"/>
    <w:rsid w:val="25A92F0A"/>
    <w:rsid w:val="25AD0C27"/>
    <w:rsid w:val="25B24841"/>
    <w:rsid w:val="25E42163"/>
    <w:rsid w:val="25E83EA7"/>
    <w:rsid w:val="25EF16D6"/>
    <w:rsid w:val="25FC5D19"/>
    <w:rsid w:val="26075C13"/>
    <w:rsid w:val="26180793"/>
    <w:rsid w:val="26210B4A"/>
    <w:rsid w:val="2644452D"/>
    <w:rsid w:val="26454E9E"/>
    <w:rsid w:val="264E4B76"/>
    <w:rsid w:val="26507D36"/>
    <w:rsid w:val="26537C29"/>
    <w:rsid w:val="265E0639"/>
    <w:rsid w:val="26632A93"/>
    <w:rsid w:val="266E7A65"/>
    <w:rsid w:val="267349C4"/>
    <w:rsid w:val="26771D96"/>
    <w:rsid w:val="26796197"/>
    <w:rsid w:val="267D3328"/>
    <w:rsid w:val="267D4A70"/>
    <w:rsid w:val="269C0B8F"/>
    <w:rsid w:val="26A9182E"/>
    <w:rsid w:val="26B233B3"/>
    <w:rsid w:val="26B756CA"/>
    <w:rsid w:val="26BF09E3"/>
    <w:rsid w:val="26C97286"/>
    <w:rsid w:val="26CA67C9"/>
    <w:rsid w:val="26D10044"/>
    <w:rsid w:val="26E3183D"/>
    <w:rsid w:val="26ED2E1C"/>
    <w:rsid w:val="26EF6891"/>
    <w:rsid w:val="26F55961"/>
    <w:rsid w:val="26FB5D37"/>
    <w:rsid w:val="27004D5E"/>
    <w:rsid w:val="270B23C3"/>
    <w:rsid w:val="27154E32"/>
    <w:rsid w:val="271F1975"/>
    <w:rsid w:val="2723427B"/>
    <w:rsid w:val="272B147B"/>
    <w:rsid w:val="273579BA"/>
    <w:rsid w:val="27455DB5"/>
    <w:rsid w:val="27517048"/>
    <w:rsid w:val="2756484C"/>
    <w:rsid w:val="27624F20"/>
    <w:rsid w:val="27680693"/>
    <w:rsid w:val="277E5A4F"/>
    <w:rsid w:val="277E65EE"/>
    <w:rsid w:val="277F187A"/>
    <w:rsid w:val="2786663F"/>
    <w:rsid w:val="27887B78"/>
    <w:rsid w:val="27975E74"/>
    <w:rsid w:val="279E253B"/>
    <w:rsid w:val="27A118D8"/>
    <w:rsid w:val="27A56FE7"/>
    <w:rsid w:val="27B334FB"/>
    <w:rsid w:val="27BE526B"/>
    <w:rsid w:val="27CF5F28"/>
    <w:rsid w:val="27D103C8"/>
    <w:rsid w:val="27D107F7"/>
    <w:rsid w:val="27DA62FF"/>
    <w:rsid w:val="27EF0FB7"/>
    <w:rsid w:val="27FC6003"/>
    <w:rsid w:val="28017FB6"/>
    <w:rsid w:val="282705E0"/>
    <w:rsid w:val="282948D5"/>
    <w:rsid w:val="282E1AB2"/>
    <w:rsid w:val="28372E06"/>
    <w:rsid w:val="283E14E7"/>
    <w:rsid w:val="28401ADE"/>
    <w:rsid w:val="285D13A9"/>
    <w:rsid w:val="286778FB"/>
    <w:rsid w:val="28846418"/>
    <w:rsid w:val="2885007D"/>
    <w:rsid w:val="28853ADB"/>
    <w:rsid w:val="28854BD5"/>
    <w:rsid w:val="28994404"/>
    <w:rsid w:val="28A81BEC"/>
    <w:rsid w:val="28AA7E28"/>
    <w:rsid w:val="28B7363E"/>
    <w:rsid w:val="28C9246B"/>
    <w:rsid w:val="28D41273"/>
    <w:rsid w:val="28E165BE"/>
    <w:rsid w:val="28EC7744"/>
    <w:rsid w:val="28F42A6D"/>
    <w:rsid w:val="28FD5EC0"/>
    <w:rsid w:val="29075DDF"/>
    <w:rsid w:val="290C442F"/>
    <w:rsid w:val="29160037"/>
    <w:rsid w:val="2917109F"/>
    <w:rsid w:val="291C0AD6"/>
    <w:rsid w:val="29250B4C"/>
    <w:rsid w:val="29431021"/>
    <w:rsid w:val="29460208"/>
    <w:rsid w:val="294B4837"/>
    <w:rsid w:val="29551476"/>
    <w:rsid w:val="29583625"/>
    <w:rsid w:val="29673047"/>
    <w:rsid w:val="296A6F27"/>
    <w:rsid w:val="296E7A51"/>
    <w:rsid w:val="29791885"/>
    <w:rsid w:val="299F1EA3"/>
    <w:rsid w:val="299F2A32"/>
    <w:rsid w:val="29A86CB8"/>
    <w:rsid w:val="29DC650B"/>
    <w:rsid w:val="29E60195"/>
    <w:rsid w:val="29F00421"/>
    <w:rsid w:val="29F87C44"/>
    <w:rsid w:val="2A0C7D88"/>
    <w:rsid w:val="2A1F404C"/>
    <w:rsid w:val="2A303B5C"/>
    <w:rsid w:val="2A30682C"/>
    <w:rsid w:val="2A45100A"/>
    <w:rsid w:val="2A4B340F"/>
    <w:rsid w:val="2A5122C7"/>
    <w:rsid w:val="2A541FD5"/>
    <w:rsid w:val="2A603DA5"/>
    <w:rsid w:val="2A6333B4"/>
    <w:rsid w:val="2A7331D1"/>
    <w:rsid w:val="2A781224"/>
    <w:rsid w:val="2A8F0EB8"/>
    <w:rsid w:val="2A8F3366"/>
    <w:rsid w:val="2AA20801"/>
    <w:rsid w:val="2AA97CE4"/>
    <w:rsid w:val="2AAC3F0D"/>
    <w:rsid w:val="2AB03AA7"/>
    <w:rsid w:val="2AB24E09"/>
    <w:rsid w:val="2AB87157"/>
    <w:rsid w:val="2ABD7EA4"/>
    <w:rsid w:val="2AC12A3A"/>
    <w:rsid w:val="2AC74990"/>
    <w:rsid w:val="2AE24333"/>
    <w:rsid w:val="2AE278D5"/>
    <w:rsid w:val="2AE61418"/>
    <w:rsid w:val="2AE66D1F"/>
    <w:rsid w:val="2AE757BE"/>
    <w:rsid w:val="2AF41447"/>
    <w:rsid w:val="2B181E15"/>
    <w:rsid w:val="2B1C1693"/>
    <w:rsid w:val="2B2E0352"/>
    <w:rsid w:val="2B413B76"/>
    <w:rsid w:val="2B46373D"/>
    <w:rsid w:val="2B47149C"/>
    <w:rsid w:val="2B4C5204"/>
    <w:rsid w:val="2B583CEF"/>
    <w:rsid w:val="2B5E4191"/>
    <w:rsid w:val="2B653592"/>
    <w:rsid w:val="2B870384"/>
    <w:rsid w:val="2B910393"/>
    <w:rsid w:val="2B964F60"/>
    <w:rsid w:val="2BA565F6"/>
    <w:rsid w:val="2BA72063"/>
    <w:rsid w:val="2BAF57F7"/>
    <w:rsid w:val="2BB11BA3"/>
    <w:rsid w:val="2BB27496"/>
    <w:rsid w:val="2BB904DA"/>
    <w:rsid w:val="2BC661C6"/>
    <w:rsid w:val="2BCF19E1"/>
    <w:rsid w:val="2BD7549C"/>
    <w:rsid w:val="2BE10A68"/>
    <w:rsid w:val="2BF06AC8"/>
    <w:rsid w:val="2C012223"/>
    <w:rsid w:val="2C125699"/>
    <w:rsid w:val="2C175C93"/>
    <w:rsid w:val="2C1858EC"/>
    <w:rsid w:val="2C214225"/>
    <w:rsid w:val="2C2424CB"/>
    <w:rsid w:val="2C3367BC"/>
    <w:rsid w:val="2C392F03"/>
    <w:rsid w:val="2C511D53"/>
    <w:rsid w:val="2C5F4A0B"/>
    <w:rsid w:val="2C746917"/>
    <w:rsid w:val="2C784C24"/>
    <w:rsid w:val="2C8D0C64"/>
    <w:rsid w:val="2C931026"/>
    <w:rsid w:val="2CBE12F1"/>
    <w:rsid w:val="2CEA0468"/>
    <w:rsid w:val="2CEF4C8E"/>
    <w:rsid w:val="2CF229D0"/>
    <w:rsid w:val="2D140F52"/>
    <w:rsid w:val="2D1631E9"/>
    <w:rsid w:val="2D1A1D61"/>
    <w:rsid w:val="2D20084A"/>
    <w:rsid w:val="2D291565"/>
    <w:rsid w:val="2D3476BF"/>
    <w:rsid w:val="2D4527AB"/>
    <w:rsid w:val="2D781D43"/>
    <w:rsid w:val="2D7C12BA"/>
    <w:rsid w:val="2D812217"/>
    <w:rsid w:val="2D85026E"/>
    <w:rsid w:val="2D8943A0"/>
    <w:rsid w:val="2DB11A6B"/>
    <w:rsid w:val="2DB73E4C"/>
    <w:rsid w:val="2DBA70C3"/>
    <w:rsid w:val="2DBC7F6C"/>
    <w:rsid w:val="2DC724F5"/>
    <w:rsid w:val="2DD03439"/>
    <w:rsid w:val="2DD141F7"/>
    <w:rsid w:val="2DD61B70"/>
    <w:rsid w:val="2DE17D98"/>
    <w:rsid w:val="2DE655C6"/>
    <w:rsid w:val="2DED4707"/>
    <w:rsid w:val="2DFE0153"/>
    <w:rsid w:val="2E046E08"/>
    <w:rsid w:val="2E056DE4"/>
    <w:rsid w:val="2E1A6F69"/>
    <w:rsid w:val="2E293D18"/>
    <w:rsid w:val="2E294196"/>
    <w:rsid w:val="2E315E88"/>
    <w:rsid w:val="2E4A61BD"/>
    <w:rsid w:val="2E4C1C2C"/>
    <w:rsid w:val="2E4D7772"/>
    <w:rsid w:val="2E5228F9"/>
    <w:rsid w:val="2E7F72A0"/>
    <w:rsid w:val="2E865F74"/>
    <w:rsid w:val="2E9522B5"/>
    <w:rsid w:val="2E9D4BD4"/>
    <w:rsid w:val="2EA009A4"/>
    <w:rsid w:val="2EB5032D"/>
    <w:rsid w:val="2EBE282D"/>
    <w:rsid w:val="2EC065DA"/>
    <w:rsid w:val="2EC50F07"/>
    <w:rsid w:val="2EC84682"/>
    <w:rsid w:val="2ECA290E"/>
    <w:rsid w:val="2EE7030A"/>
    <w:rsid w:val="2EFC54AB"/>
    <w:rsid w:val="2F042344"/>
    <w:rsid w:val="2F3C601F"/>
    <w:rsid w:val="2F442F8F"/>
    <w:rsid w:val="2F4831E3"/>
    <w:rsid w:val="2F5E0D1C"/>
    <w:rsid w:val="2F5E68A0"/>
    <w:rsid w:val="2F6126A2"/>
    <w:rsid w:val="2F7D1AD8"/>
    <w:rsid w:val="2F8F2347"/>
    <w:rsid w:val="2F9B7A4C"/>
    <w:rsid w:val="2F9E1973"/>
    <w:rsid w:val="2FAC5180"/>
    <w:rsid w:val="2FB6309F"/>
    <w:rsid w:val="2FBF362F"/>
    <w:rsid w:val="2FCA00B5"/>
    <w:rsid w:val="2FD14131"/>
    <w:rsid w:val="2FD90E66"/>
    <w:rsid w:val="2FDA347E"/>
    <w:rsid w:val="2FE94F58"/>
    <w:rsid w:val="300635B2"/>
    <w:rsid w:val="300B492F"/>
    <w:rsid w:val="301E1D80"/>
    <w:rsid w:val="30406841"/>
    <w:rsid w:val="3042487F"/>
    <w:rsid w:val="30496500"/>
    <w:rsid w:val="304B4AA9"/>
    <w:rsid w:val="30517103"/>
    <w:rsid w:val="30663703"/>
    <w:rsid w:val="30664145"/>
    <w:rsid w:val="308464B7"/>
    <w:rsid w:val="30B664E5"/>
    <w:rsid w:val="30BF08F8"/>
    <w:rsid w:val="30CB543C"/>
    <w:rsid w:val="30DA1AEE"/>
    <w:rsid w:val="30EA6915"/>
    <w:rsid w:val="30FD2CDB"/>
    <w:rsid w:val="312852AD"/>
    <w:rsid w:val="31312277"/>
    <w:rsid w:val="313363F7"/>
    <w:rsid w:val="313C7BC6"/>
    <w:rsid w:val="31446660"/>
    <w:rsid w:val="31696E68"/>
    <w:rsid w:val="316A71F6"/>
    <w:rsid w:val="317547B7"/>
    <w:rsid w:val="317C3911"/>
    <w:rsid w:val="31942C78"/>
    <w:rsid w:val="31982393"/>
    <w:rsid w:val="31A214F3"/>
    <w:rsid w:val="31A31F47"/>
    <w:rsid w:val="31AA5FC2"/>
    <w:rsid w:val="31B01C7C"/>
    <w:rsid w:val="31B4685A"/>
    <w:rsid w:val="31B545B7"/>
    <w:rsid w:val="31BB3D45"/>
    <w:rsid w:val="31BE7F2D"/>
    <w:rsid w:val="31C7471D"/>
    <w:rsid w:val="31D03724"/>
    <w:rsid w:val="31D55B66"/>
    <w:rsid w:val="31D654F9"/>
    <w:rsid w:val="31D67F1A"/>
    <w:rsid w:val="31D95E73"/>
    <w:rsid w:val="31DC4E48"/>
    <w:rsid w:val="32041C53"/>
    <w:rsid w:val="32093B74"/>
    <w:rsid w:val="321517CA"/>
    <w:rsid w:val="32270B61"/>
    <w:rsid w:val="325C43A0"/>
    <w:rsid w:val="325E2526"/>
    <w:rsid w:val="3273791F"/>
    <w:rsid w:val="329461B5"/>
    <w:rsid w:val="32977DA7"/>
    <w:rsid w:val="32B27C3B"/>
    <w:rsid w:val="32E4742E"/>
    <w:rsid w:val="32EA407A"/>
    <w:rsid w:val="32F77A6A"/>
    <w:rsid w:val="330065CE"/>
    <w:rsid w:val="331A1361"/>
    <w:rsid w:val="331B18DD"/>
    <w:rsid w:val="331F2EF7"/>
    <w:rsid w:val="33236153"/>
    <w:rsid w:val="33256A54"/>
    <w:rsid w:val="333D4EA5"/>
    <w:rsid w:val="336A7273"/>
    <w:rsid w:val="336E6B71"/>
    <w:rsid w:val="33753B52"/>
    <w:rsid w:val="338C1438"/>
    <w:rsid w:val="338D29F0"/>
    <w:rsid w:val="33BD4B4F"/>
    <w:rsid w:val="33CB10C8"/>
    <w:rsid w:val="33CE3E2B"/>
    <w:rsid w:val="33D5613A"/>
    <w:rsid w:val="33E746EC"/>
    <w:rsid w:val="33EB0CD3"/>
    <w:rsid w:val="33FF4080"/>
    <w:rsid w:val="340228A2"/>
    <w:rsid w:val="340D3567"/>
    <w:rsid w:val="34367C87"/>
    <w:rsid w:val="343A3DED"/>
    <w:rsid w:val="343C752C"/>
    <w:rsid w:val="34461AE9"/>
    <w:rsid w:val="34480F20"/>
    <w:rsid w:val="34506479"/>
    <w:rsid w:val="34547B12"/>
    <w:rsid w:val="345F581F"/>
    <w:rsid w:val="34602B8F"/>
    <w:rsid w:val="34611725"/>
    <w:rsid w:val="34622074"/>
    <w:rsid w:val="34684E2C"/>
    <w:rsid w:val="34706C87"/>
    <w:rsid w:val="3476352C"/>
    <w:rsid w:val="34836BCE"/>
    <w:rsid w:val="3488120A"/>
    <w:rsid w:val="349213F4"/>
    <w:rsid w:val="3498093F"/>
    <w:rsid w:val="349A728D"/>
    <w:rsid w:val="349F0563"/>
    <w:rsid w:val="34A01296"/>
    <w:rsid w:val="34AD636D"/>
    <w:rsid w:val="34AF3C29"/>
    <w:rsid w:val="34C20B4A"/>
    <w:rsid w:val="34C5632B"/>
    <w:rsid w:val="34D35AEF"/>
    <w:rsid w:val="34D37972"/>
    <w:rsid w:val="34DA4672"/>
    <w:rsid w:val="34E11C48"/>
    <w:rsid w:val="35067371"/>
    <w:rsid w:val="35082A9C"/>
    <w:rsid w:val="35194A87"/>
    <w:rsid w:val="351E3544"/>
    <w:rsid w:val="3528147B"/>
    <w:rsid w:val="35302C68"/>
    <w:rsid w:val="353109FD"/>
    <w:rsid w:val="35421C6E"/>
    <w:rsid w:val="35533710"/>
    <w:rsid w:val="35590E98"/>
    <w:rsid w:val="355D3625"/>
    <w:rsid w:val="356469E1"/>
    <w:rsid w:val="357D789A"/>
    <w:rsid w:val="35920824"/>
    <w:rsid w:val="35A51E59"/>
    <w:rsid w:val="35B40B4F"/>
    <w:rsid w:val="35B64FD1"/>
    <w:rsid w:val="35D57F26"/>
    <w:rsid w:val="35F1411E"/>
    <w:rsid w:val="35F20644"/>
    <w:rsid w:val="35F43894"/>
    <w:rsid w:val="361724ED"/>
    <w:rsid w:val="361B590F"/>
    <w:rsid w:val="36255785"/>
    <w:rsid w:val="362B6E01"/>
    <w:rsid w:val="362C2535"/>
    <w:rsid w:val="362F46F3"/>
    <w:rsid w:val="36390B14"/>
    <w:rsid w:val="364D5687"/>
    <w:rsid w:val="36520761"/>
    <w:rsid w:val="366272F8"/>
    <w:rsid w:val="367134AE"/>
    <w:rsid w:val="36790DFF"/>
    <w:rsid w:val="367A79FF"/>
    <w:rsid w:val="368947D2"/>
    <w:rsid w:val="36963065"/>
    <w:rsid w:val="369D2F2D"/>
    <w:rsid w:val="36A33512"/>
    <w:rsid w:val="36BA5016"/>
    <w:rsid w:val="36C05DD4"/>
    <w:rsid w:val="36D64634"/>
    <w:rsid w:val="36E34FAB"/>
    <w:rsid w:val="36E42722"/>
    <w:rsid w:val="36E56EAA"/>
    <w:rsid w:val="36E76E04"/>
    <w:rsid w:val="36EF1C0E"/>
    <w:rsid w:val="36F135C3"/>
    <w:rsid w:val="37036FE3"/>
    <w:rsid w:val="37120475"/>
    <w:rsid w:val="371E398A"/>
    <w:rsid w:val="37340F83"/>
    <w:rsid w:val="373569A8"/>
    <w:rsid w:val="37396264"/>
    <w:rsid w:val="373A2E6A"/>
    <w:rsid w:val="37446E53"/>
    <w:rsid w:val="37487B17"/>
    <w:rsid w:val="37517FE3"/>
    <w:rsid w:val="3752202B"/>
    <w:rsid w:val="37523475"/>
    <w:rsid w:val="3763191B"/>
    <w:rsid w:val="378B5CE3"/>
    <w:rsid w:val="37911D5E"/>
    <w:rsid w:val="379151F3"/>
    <w:rsid w:val="37BF1F2B"/>
    <w:rsid w:val="37C7597F"/>
    <w:rsid w:val="37CD79C5"/>
    <w:rsid w:val="37DA66AD"/>
    <w:rsid w:val="37E648CD"/>
    <w:rsid w:val="37EC52EB"/>
    <w:rsid w:val="37EC6ABE"/>
    <w:rsid w:val="38177FE5"/>
    <w:rsid w:val="383070B6"/>
    <w:rsid w:val="383B3D28"/>
    <w:rsid w:val="384E6F01"/>
    <w:rsid w:val="386359A2"/>
    <w:rsid w:val="38856685"/>
    <w:rsid w:val="38880168"/>
    <w:rsid w:val="388C2E65"/>
    <w:rsid w:val="38B213D3"/>
    <w:rsid w:val="38CA5DDF"/>
    <w:rsid w:val="38D233FA"/>
    <w:rsid w:val="38D43BCE"/>
    <w:rsid w:val="38DA76CE"/>
    <w:rsid w:val="38F87119"/>
    <w:rsid w:val="38FA4F06"/>
    <w:rsid w:val="3908323F"/>
    <w:rsid w:val="390B4D3C"/>
    <w:rsid w:val="39110B33"/>
    <w:rsid w:val="391377F2"/>
    <w:rsid w:val="39144078"/>
    <w:rsid w:val="39163D6E"/>
    <w:rsid w:val="39181A10"/>
    <w:rsid w:val="3925319B"/>
    <w:rsid w:val="393A0E96"/>
    <w:rsid w:val="393F4F0B"/>
    <w:rsid w:val="39516068"/>
    <w:rsid w:val="395C76D8"/>
    <w:rsid w:val="39716E2F"/>
    <w:rsid w:val="397206E9"/>
    <w:rsid w:val="39720EB7"/>
    <w:rsid w:val="398572EB"/>
    <w:rsid w:val="39A04B5F"/>
    <w:rsid w:val="39AE4056"/>
    <w:rsid w:val="39C32B22"/>
    <w:rsid w:val="39C402EC"/>
    <w:rsid w:val="39C5318F"/>
    <w:rsid w:val="39DE22F3"/>
    <w:rsid w:val="39E16C7B"/>
    <w:rsid w:val="39F530A8"/>
    <w:rsid w:val="39FE64B4"/>
    <w:rsid w:val="3A052230"/>
    <w:rsid w:val="3A132B24"/>
    <w:rsid w:val="3A1530F4"/>
    <w:rsid w:val="3A282FA2"/>
    <w:rsid w:val="3A3838BE"/>
    <w:rsid w:val="3A40449E"/>
    <w:rsid w:val="3A4B64F4"/>
    <w:rsid w:val="3A6437AB"/>
    <w:rsid w:val="3A673A9B"/>
    <w:rsid w:val="3A7F0D77"/>
    <w:rsid w:val="3A8A0C83"/>
    <w:rsid w:val="3A956D73"/>
    <w:rsid w:val="3AA70811"/>
    <w:rsid w:val="3AB32B25"/>
    <w:rsid w:val="3AB41CA2"/>
    <w:rsid w:val="3ABC00F9"/>
    <w:rsid w:val="3AD55375"/>
    <w:rsid w:val="3ADD0A2C"/>
    <w:rsid w:val="3AEE7D01"/>
    <w:rsid w:val="3AF76189"/>
    <w:rsid w:val="3AFB6C40"/>
    <w:rsid w:val="3AFC1745"/>
    <w:rsid w:val="3AFC2314"/>
    <w:rsid w:val="3B000ECF"/>
    <w:rsid w:val="3B155CBF"/>
    <w:rsid w:val="3B1A2828"/>
    <w:rsid w:val="3B2760B4"/>
    <w:rsid w:val="3B5033DD"/>
    <w:rsid w:val="3B591876"/>
    <w:rsid w:val="3B6B49ED"/>
    <w:rsid w:val="3B765A0C"/>
    <w:rsid w:val="3B7B29BE"/>
    <w:rsid w:val="3B8C1253"/>
    <w:rsid w:val="3B8F381B"/>
    <w:rsid w:val="3B9E1FA3"/>
    <w:rsid w:val="3BA21AAE"/>
    <w:rsid w:val="3BA6654B"/>
    <w:rsid w:val="3BA703DA"/>
    <w:rsid w:val="3BAA03BD"/>
    <w:rsid w:val="3BAC66CA"/>
    <w:rsid w:val="3BB723BA"/>
    <w:rsid w:val="3BCD1522"/>
    <w:rsid w:val="3BF849DD"/>
    <w:rsid w:val="3C012AF6"/>
    <w:rsid w:val="3C131987"/>
    <w:rsid w:val="3C137805"/>
    <w:rsid w:val="3C166F6F"/>
    <w:rsid w:val="3C2E346D"/>
    <w:rsid w:val="3C423D31"/>
    <w:rsid w:val="3C44098F"/>
    <w:rsid w:val="3C4A6224"/>
    <w:rsid w:val="3C6541EF"/>
    <w:rsid w:val="3C83028D"/>
    <w:rsid w:val="3C8C4FD8"/>
    <w:rsid w:val="3C8E64E5"/>
    <w:rsid w:val="3C9655B1"/>
    <w:rsid w:val="3CA20088"/>
    <w:rsid w:val="3CB60A3A"/>
    <w:rsid w:val="3CC44AD3"/>
    <w:rsid w:val="3CE5686E"/>
    <w:rsid w:val="3CE94DD8"/>
    <w:rsid w:val="3CFE4DA8"/>
    <w:rsid w:val="3D0C3225"/>
    <w:rsid w:val="3D1A763A"/>
    <w:rsid w:val="3D1D13D3"/>
    <w:rsid w:val="3D242F68"/>
    <w:rsid w:val="3D444753"/>
    <w:rsid w:val="3D566FD5"/>
    <w:rsid w:val="3D6025A6"/>
    <w:rsid w:val="3D60793B"/>
    <w:rsid w:val="3D773359"/>
    <w:rsid w:val="3D7D68E8"/>
    <w:rsid w:val="3D980192"/>
    <w:rsid w:val="3DC72903"/>
    <w:rsid w:val="3DCA637B"/>
    <w:rsid w:val="3DCB1992"/>
    <w:rsid w:val="3DCC485A"/>
    <w:rsid w:val="3DDF2BF9"/>
    <w:rsid w:val="3DF43ED5"/>
    <w:rsid w:val="3DF6759F"/>
    <w:rsid w:val="3E0A51AB"/>
    <w:rsid w:val="3E0B3879"/>
    <w:rsid w:val="3E12574F"/>
    <w:rsid w:val="3E13171B"/>
    <w:rsid w:val="3E193304"/>
    <w:rsid w:val="3E216046"/>
    <w:rsid w:val="3E35075F"/>
    <w:rsid w:val="3E3D17E0"/>
    <w:rsid w:val="3E483AD8"/>
    <w:rsid w:val="3E5705A1"/>
    <w:rsid w:val="3E620DC8"/>
    <w:rsid w:val="3E7174DD"/>
    <w:rsid w:val="3E726C60"/>
    <w:rsid w:val="3E8975FD"/>
    <w:rsid w:val="3E8A5FAB"/>
    <w:rsid w:val="3E8F283A"/>
    <w:rsid w:val="3E8F2C90"/>
    <w:rsid w:val="3E9111B3"/>
    <w:rsid w:val="3EAB023F"/>
    <w:rsid w:val="3EAB08D1"/>
    <w:rsid w:val="3EB42CA4"/>
    <w:rsid w:val="3EC75485"/>
    <w:rsid w:val="3ED67F3E"/>
    <w:rsid w:val="3ED70C21"/>
    <w:rsid w:val="3EDB067E"/>
    <w:rsid w:val="3EDE01B4"/>
    <w:rsid w:val="3EDE2F27"/>
    <w:rsid w:val="3EE53DEB"/>
    <w:rsid w:val="3EFF4654"/>
    <w:rsid w:val="3F0228EC"/>
    <w:rsid w:val="3F0948B6"/>
    <w:rsid w:val="3F284687"/>
    <w:rsid w:val="3F2E7445"/>
    <w:rsid w:val="3F2F690F"/>
    <w:rsid w:val="3F475658"/>
    <w:rsid w:val="3F48598F"/>
    <w:rsid w:val="3F5E512E"/>
    <w:rsid w:val="3F660B51"/>
    <w:rsid w:val="3F7228A6"/>
    <w:rsid w:val="3F730813"/>
    <w:rsid w:val="3F7441E6"/>
    <w:rsid w:val="3F7B467C"/>
    <w:rsid w:val="3F84175C"/>
    <w:rsid w:val="3F8534F2"/>
    <w:rsid w:val="3F8D6CDE"/>
    <w:rsid w:val="3F8E51FF"/>
    <w:rsid w:val="3FA723A7"/>
    <w:rsid w:val="3FC5364F"/>
    <w:rsid w:val="3FCD2ED8"/>
    <w:rsid w:val="3FFA1FD4"/>
    <w:rsid w:val="401D6045"/>
    <w:rsid w:val="40384AE2"/>
    <w:rsid w:val="405816A0"/>
    <w:rsid w:val="40597B3B"/>
    <w:rsid w:val="40604143"/>
    <w:rsid w:val="407B187B"/>
    <w:rsid w:val="40A5072A"/>
    <w:rsid w:val="40BA2DDA"/>
    <w:rsid w:val="40D00C0D"/>
    <w:rsid w:val="40D37F20"/>
    <w:rsid w:val="40DA4F70"/>
    <w:rsid w:val="40E7225F"/>
    <w:rsid w:val="40FC329F"/>
    <w:rsid w:val="40FF4CFA"/>
    <w:rsid w:val="410138BA"/>
    <w:rsid w:val="41180D6F"/>
    <w:rsid w:val="41236BE1"/>
    <w:rsid w:val="41256F73"/>
    <w:rsid w:val="41443724"/>
    <w:rsid w:val="416E7CB2"/>
    <w:rsid w:val="41744F37"/>
    <w:rsid w:val="41813C55"/>
    <w:rsid w:val="418271DC"/>
    <w:rsid w:val="41BF6073"/>
    <w:rsid w:val="41D17E2B"/>
    <w:rsid w:val="41DC0059"/>
    <w:rsid w:val="41F05EA2"/>
    <w:rsid w:val="41F35158"/>
    <w:rsid w:val="41FF533F"/>
    <w:rsid w:val="420B01C0"/>
    <w:rsid w:val="423413F0"/>
    <w:rsid w:val="4252539F"/>
    <w:rsid w:val="42557D58"/>
    <w:rsid w:val="42642D03"/>
    <w:rsid w:val="42790D0A"/>
    <w:rsid w:val="428601DC"/>
    <w:rsid w:val="42876D1B"/>
    <w:rsid w:val="429556BC"/>
    <w:rsid w:val="429E05A2"/>
    <w:rsid w:val="42A518F2"/>
    <w:rsid w:val="42BF4360"/>
    <w:rsid w:val="42D3349B"/>
    <w:rsid w:val="430A0BB6"/>
    <w:rsid w:val="430B4C69"/>
    <w:rsid w:val="430F0DB6"/>
    <w:rsid w:val="43146034"/>
    <w:rsid w:val="43352DCA"/>
    <w:rsid w:val="4337321B"/>
    <w:rsid w:val="433B5AD7"/>
    <w:rsid w:val="4341226F"/>
    <w:rsid w:val="434E3D91"/>
    <w:rsid w:val="4371518A"/>
    <w:rsid w:val="43745761"/>
    <w:rsid w:val="438047AD"/>
    <w:rsid w:val="43825471"/>
    <w:rsid w:val="43972DAC"/>
    <w:rsid w:val="439E75E5"/>
    <w:rsid w:val="43AE5574"/>
    <w:rsid w:val="43C91116"/>
    <w:rsid w:val="43DA0FA5"/>
    <w:rsid w:val="43E61D64"/>
    <w:rsid w:val="43E96AC8"/>
    <w:rsid w:val="43F3248D"/>
    <w:rsid w:val="43F667ED"/>
    <w:rsid w:val="43F813F4"/>
    <w:rsid w:val="441377A8"/>
    <w:rsid w:val="4416675F"/>
    <w:rsid w:val="441F07E7"/>
    <w:rsid w:val="442F1E0F"/>
    <w:rsid w:val="443840D5"/>
    <w:rsid w:val="4445734B"/>
    <w:rsid w:val="44704880"/>
    <w:rsid w:val="447842F1"/>
    <w:rsid w:val="447D6C1D"/>
    <w:rsid w:val="44885BE5"/>
    <w:rsid w:val="448C63EC"/>
    <w:rsid w:val="44AF422C"/>
    <w:rsid w:val="44B40339"/>
    <w:rsid w:val="44DF5888"/>
    <w:rsid w:val="44E20E25"/>
    <w:rsid w:val="44E878AA"/>
    <w:rsid w:val="44FD2998"/>
    <w:rsid w:val="44FD6622"/>
    <w:rsid w:val="4505615F"/>
    <w:rsid w:val="450C07C1"/>
    <w:rsid w:val="45251B91"/>
    <w:rsid w:val="45256F21"/>
    <w:rsid w:val="45601348"/>
    <w:rsid w:val="456D051B"/>
    <w:rsid w:val="45700E01"/>
    <w:rsid w:val="45790216"/>
    <w:rsid w:val="457F2181"/>
    <w:rsid w:val="45D212DD"/>
    <w:rsid w:val="45D74747"/>
    <w:rsid w:val="45F34AC1"/>
    <w:rsid w:val="45FD1EC4"/>
    <w:rsid w:val="46011843"/>
    <w:rsid w:val="460141A7"/>
    <w:rsid w:val="460D7E73"/>
    <w:rsid w:val="461930F7"/>
    <w:rsid w:val="4637607B"/>
    <w:rsid w:val="463D29EE"/>
    <w:rsid w:val="463F627B"/>
    <w:rsid w:val="46423D9C"/>
    <w:rsid w:val="464C33C7"/>
    <w:rsid w:val="46500E4A"/>
    <w:rsid w:val="46580148"/>
    <w:rsid w:val="465D255E"/>
    <w:rsid w:val="466B5061"/>
    <w:rsid w:val="466C646E"/>
    <w:rsid w:val="46745EBA"/>
    <w:rsid w:val="46870BD8"/>
    <w:rsid w:val="46956B8D"/>
    <w:rsid w:val="46A907D5"/>
    <w:rsid w:val="46AB6233"/>
    <w:rsid w:val="46C624D9"/>
    <w:rsid w:val="46CE5A1C"/>
    <w:rsid w:val="46D324A2"/>
    <w:rsid w:val="46D57C06"/>
    <w:rsid w:val="46DD0C3F"/>
    <w:rsid w:val="46E2491C"/>
    <w:rsid w:val="46E379C6"/>
    <w:rsid w:val="46E37B48"/>
    <w:rsid w:val="470F2508"/>
    <w:rsid w:val="471211E5"/>
    <w:rsid w:val="472D4537"/>
    <w:rsid w:val="472E5E94"/>
    <w:rsid w:val="473D4081"/>
    <w:rsid w:val="473F3009"/>
    <w:rsid w:val="47487071"/>
    <w:rsid w:val="474A5BFF"/>
    <w:rsid w:val="47543684"/>
    <w:rsid w:val="475B2BC0"/>
    <w:rsid w:val="475F3351"/>
    <w:rsid w:val="47690EAD"/>
    <w:rsid w:val="477905BD"/>
    <w:rsid w:val="477E2989"/>
    <w:rsid w:val="47886627"/>
    <w:rsid w:val="479B7CFE"/>
    <w:rsid w:val="47AB496B"/>
    <w:rsid w:val="47C07BDC"/>
    <w:rsid w:val="47C8031D"/>
    <w:rsid w:val="47CE70BA"/>
    <w:rsid w:val="47CF773B"/>
    <w:rsid w:val="47DC4C30"/>
    <w:rsid w:val="47E47B26"/>
    <w:rsid w:val="47F0686F"/>
    <w:rsid w:val="47FC2AEF"/>
    <w:rsid w:val="480153EC"/>
    <w:rsid w:val="480521CA"/>
    <w:rsid w:val="48103897"/>
    <w:rsid w:val="48114CC6"/>
    <w:rsid w:val="48144680"/>
    <w:rsid w:val="481B5389"/>
    <w:rsid w:val="48200BF7"/>
    <w:rsid w:val="48240020"/>
    <w:rsid w:val="482A610E"/>
    <w:rsid w:val="4845355B"/>
    <w:rsid w:val="484A5EE8"/>
    <w:rsid w:val="48510473"/>
    <w:rsid w:val="48586A3A"/>
    <w:rsid w:val="487025C0"/>
    <w:rsid w:val="48732B6B"/>
    <w:rsid w:val="48926B54"/>
    <w:rsid w:val="48A535C5"/>
    <w:rsid w:val="48AD46CD"/>
    <w:rsid w:val="48B65743"/>
    <w:rsid w:val="48BD07E6"/>
    <w:rsid w:val="48C963BF"/>
    <w:rsid w:val="48DA5E5C"/>
    <w:rsid w:val="48DD7BE5"/>
    <w:rsid w:val="48DE4F00"/>
    <w:rsid w:val="48DF1B42"/>
    <w:rsid w:val="48E25510"/>
    <w:rsid w:val="48E55C69"/>
    <w:rsid w:val="48ED21B1"/>
    <w:rsid w:val="48EE4F9E"/>
    <w:rsid w:val="48F33068"/>
    <w:rsid w:val="48FF20B9"/>
    <w:rsid w:val="492E46D9"/>
    <w:rsid w:val="4935385E"/>
    <w:rsid w:val="4938039E"/>
    <w:rsid w:val="493C3E29"/>
    <w:rsid w:val="49441DC3"/>
    <w:rsid w:val="49497710"/>
    <w:rsid w:val="495C7A36"/>
    <w:rsid w:val="49697F2C"/>
    <w:rsid w:val="497778A9"/>
    <w:rsid w:val="49832EEF"/>
    <w:rsid w:val="498750B9"/>
    <w:rsid w:val="49A15755"/>
    <w:rsid w:val="49AC59DB"/>
    <w:rsid w:val="49AD6CEA"/>
    <w:rsid w:val="49B01CAF"/>
    <w:rsid w:val="49BA1BBC"/>
    <w:rsid w:val="49D9493E"/>
    <w:rsid w:val="49F50CB4"/>
    <w:rsid w:val="49FC39E1"/>
    <w:rsid w:val="49FE76B2"/>
    <w:rsid w:val="4A0E26B7"/>
    <w:rsid w:val="4A105A3E"/>
    <w:rsid w:val="4A183F4D"/>
    <w:rsid w:val="4A2409E7"/>
    <w:rsid w:val="4A25709F"/>
    <w:rsid w:val="4A276B04"/>
    <w:rsid w:val="4A333B3D"/>
    <w:rsid w:val="4A476B50"/>
    <w:rsid w:val="4A571555"/>
    <w:rsid w:val="4A5C3C42"/>
    <w:rsid w:val="4A615320"/>
    <w:rsid w:val="4A6E045B"/>
    <w:rsid w:val="4A7E3B20"/>
    <w:rsid w:val="4A9A2D60"/>
    <w:rsid w:val="4A9E0ED1"/>
    <w:rsid w:val="4A9E68EB"/>
    <w:rsid w:val="4AA1538D"/>
    <w:rsid w:val="4AAE11E5"/>
    <w:rsid w:val="4ABC2A5F"/>
    <w:rsid w:val="4AC1656E"/>
    <w:rsid w:val="4ACF4641"/>
    <w:rsid w:val="4ACF7AA3"/>
    <w:rsid w:val="4AD3587D"/>
    <w:rsid w:val="4AD62FE5"/>
    <w:rsid w:val="4ADC3CE0"/>
    <w:rsid w:val="4AE40BE1"/>
    <w:rsid w:val="4AEF7D1A"/>
    <w:rsid w:val="4B005431"/>
    <w:rsid w:val="4B1D1319"/>
    <w:rsid w:val="4B1D6BFE"/>
    <w:rsid w:val="4B264DEA"/>
    <w:rsid w:val="4B330DED"/>
    <w:rsid w:val="4B3347C2"/>
    <w:rsid w:val="4B395511"/>
    <w:rsid w:val="4B477ADC"/>
    <w:rsid w:val="4B657804"/>
    <w:rsid w:val="4B772D09"/>
    <w:rsid w:val="4B997304"/>
    <w:rsid w:val="4BB35EFD"/>
    <w:rsid w:val="4BC27235"/>
    <w:rsid w:val="4BCD4308"/>
    <w:rsid w:val="4BDE242E"/>
    <w:rsid w:val="4BEB0FE1"/>
    <w:rsid w:val="4BFF7C22"/>
    <w:rsid w:val="4C210204"/>
    <w:rsid w:val="4C231485"/>
    <w:rsid w:val="4C2676DE"/>
    <w:rsid w:val="4C336669"/>
    <w:rsid w:val="4C5C41C4"/>
    <w:rsid w:val="4C811DAF"/>
    <w:rsid w:val="4C821E6F"/>
    <w:rsid w:val="4C96348A"/>
    <w:rsid w:val="4C9D7D87"/>
    <w:rsid w:val="4C9F48EA"/>
    <w:rsid w:val="4CB4225F"/>
    <w:rsid w:val="4CBA6BE7"/>
    <w:rsid w:val="4CBB7B02"/>
    <w:rsid w:val="4CD00124"/>
    <w:rsid w:val="4CD86F8D"/>
    <w:rsid w:val="4CDF5EBE"/>
    <w:rsid w:val="4CE379D5"/>
    <w:rsid w:val="4CEC1471"/>
    <w:rsid w:val="4CEF111B"/>
    <w:rsid w:val="4CEF5D5C"/>
    <w:rsid w:val="4CF679F5"/>
    <w:rsid w:val="4D091C64"/>
    <w:rsid w:val="4D2277CE"/>
    <w:rsid w:val="4D497EB5"/>
    <w:rsid w:val="4D5E045A"/>
    <w:rsid w:val="4D6B3419"/>
    <w:rsid w:val="4D825633"/>
    <w:rsid w:val="4D8865CE"/>
    <w:rsid w:val="4D9016BF"/>
    <w:rsid w:val="4D903CE6"/>
    <w:rsid w:val="4D99275C"/>
    <w:rsid w:val="4DA051B5"/>
    <w:rsid w:val="4DB27765"/>
    <w:rsid w:val="4DB32692"/>
    <w:rsid w:val="4DBB7E42"/>
    <w:rsid w:val="4DBF3DFD"/>
    <w:rsid w:val="4DC11E0D"/>
    <w:rsid w:val="4DD32C3A"/>
    <w:rsid w:val="4DD62958"/>
    <w:rsid w:val="4DD6565C"/>
    <w:rsid w:val="4DEC5590"/>
    <w:rsid w:val="4DF04617"/>
    <w:rsid w:val="4E085CE5"/>
    <w:rsid w:val="4E116B5B"/>
    <w:rsid w:val="4E123A61"/>
    <w:rsid w:val="4E181A7F"/>
    <w:rsid w:val="4E1A6C7D"/>
    <w:rsid w:val="4E1D6694"/>
    <w:rsid w:val="4E283BF9"/>
    <w:rsid w:val="4E2964D7"/>
    <w:rsid w:val="4E300693"/>
    <w:rsid w:val="4E446D64"/>
    <w:rsid w:val="4E4D60F9"/>
    <w:rsid w:val="4E545BD0"/>
    <w:rsid w:val="4E613F02"/>
    <w:rsid w:val="4E816476"/>
    <w:rsid w:val="4E851841"/>
    <w:rsid w:val="4E966F35"/>
    <w:rsid w:val="4EA910EB"/>
    <w:rsid w:val="4EAC2307"/>
    <w:rsid w:val="4EAF3F20"/>
    <w:rsid w:val="4EC0248A"/>
    <w:rsid w:val="4ECF1360"/>
    <w:rsid w:val="4EDA377D"/>
    <w:rsid w:val="4EEC265C"/>
    <w:rsid w:val="4EF32040"/>
    <w:rsid w:val="4EF52C91"/>
    <w:rsid w:val="4F08177C"/>
    <w:rsid w:val="4F106ABA"/>
    <w:rsid w:val="4F1C1322"/>
    <w:rsid w:val="4F200763"/>
    <w:rsid w:val="4F2761F1"/>
    <w:rsid w:val="4F3139ED"/>
    <w:rsid w:val="4F313FE5"/>
    <w:rsid w:val="4F390124"/>
    <w:rsid w:val="4F734127"/>
    <w:rsid w:val="4F765546"/>
    <w:rsid w:val="4F7702EF"/>
    <w:rsid w:val="4F7A5642"/>
    <w:rsid w:val="4F966798"/>
    <w:rsid w:val="4F972E48"/>
    <w:rsid w:val="4FA1566F"/>
    <w:rsid w:val="4FA51ADE"/>
    <w:rsid w:val="4FAD5224"/>
    <w:rsid w:val="4FB43154"/>
    <w:rsid w:val="4FB9608E"/>
    <w:rsid w:val="4FDA6E26"/>
    <w:rsid w:val="4FEE5CA9"/>
    <w:rsid w:val="500013B1"/>
    <w:rsid w:val="500904C3"/>
    <w:rsid w:val="50240C2D"/>
    <w:rsid w:val="502F548A"/>
    <w:rsid w:val="503C50CC"/>
    <w:rsid w:val="50483808"/>
    <w:rsid w:val="50510CD2"/>
    <w:rsid w:val="505F7AE1"/>
    <w:rsid w:val="506B150D"/>
    <w:rsid w:val="506F33E7"/>
    <w:rsid w:val="50706DFA"/>
    <w:rsid w:val="50717638"/>
    <w:rsid w:val="50801F53"/>
    <w:rsid w:val="508F6D9B"/>
    <w:rsid w:val="508F79AF"/>
    <w:rsid w:val="50922949"/>
    <w:rsid w:val="50931C93"/>
    <w:rsid w:val="50A9294C"/>
    <w:rsid w:val="50B03973"/>
    <w:rsid w:val="50B4341C"/>
    <w:rsid w:val="50B73F15"/>
    <w:rsid w:val="50BC2556"/>
    <w:rsid w:val="50C073CC"/>
    <w:rsid w:val="50C428F3"/>
    <w:rsid w:val="50C72936"/>
    <w:rsid w:val="50C74476"/>
    <w:rsid w:val="50E53BB2"/>
    <w:rsid w:val="50E72C2E"/>
    <w:rsid w:val="50F96C4E"/>
    <w:rsid w:val="51001499"/>
    <w:rsid w:val="510675C2"/>
    <w:rsid w:val="510913AB"/>
    <w:rsid w:val="511D74A6"/>
    <w:rsid w:val="5123419A"/>
    <w:rsid w:val="51266B83"/>
    <w:rsid w:val="513A248B"/>
    <w:rsid w:val="513D4C4B"/>
    <w:rsid w:val="514744C7"/>
    <w:rsid w:val="51507FEC"/>
    <w:rsid w:val="515F42F1"/>
    <w:rsid w:val="51745526"/>
    <w:rsid w:val="517924DC"/>
    <w:rsid w:val="51951B5C"/>
    <w:rsid w:val="5195245B"/>
    <w:rsid w:val="51A301AD"/>
    <w:rsid w:val="51AD4E5E"/>
    <w:rsid w:val="51B55518"/>
    <w:rsid w:val="51B65CAA"/>
    <w:rsid w:val="51B86F3E"/>
    <w:rsid w:val="51C5707E"/>
    <w:rsid w:val="51D904AC"/>
    <w:rsid w:val="51DE3603"/>
    <w:rsid w:val="51E620DC"/>
    <w:rsid w:val="51F42D64"/>
    <w:rsid w:val="51F65936"/>
    <w:rsid w:val="51FB1B8B"/>
    <w:rsid w:val="52007BFE"/>
    <w:rsid w:val="520B25EE"/>
    <w:rsid w:val="521D49F1"/>
    <w:rsid w:val="52295C9A"/>
    <w:rsid w:val="522A5769"/>
    <w:rsid w:val="522C3822"/>
    <w:rsid w:val="523503EF"/>
    <w:rsid w:val="523C1A64"/>
    <w:rsid w:val="525D06E2"/>
    <w:rsid w:val="525F0F68"/>
    <w:rsid w:val="52620D55"/>
    <w:rsid w:val="526B2DEC"/>
    <w:rsid w:val="527358BE"/>
    <w:rsid w:val="528168F9"/>
    <w:rsid w:val="528B7D7C"/>
    <w:rsid w:val="52914693"/>
    <w:rsid w:val="529758AC"/>
    <w:rsid w:val="52AE312E"/>
    <w:rsid w:val="52B33948"/>
    <w:rsid w:val="52B86B6F"/>
    <w:rsid w:val="52BB479A"/>
    <w:rsid w:val="52BE565A"/>
    <w:rsid w:val="52D65C92"/>
    <w:rsid w:val="52DA1DAD"/>
    <w:rsid w:val="52E33F1F"/>
    <w:rsid w:val="530B20EF"/>
    <w:rsid w:val="531379BD"/>
    <w:rsid w:val="531C64D1"/>
    <w:rsid w:val="531E71EA"/>
    <w:rsid w:val="53335D10"/>
    <w:rsid w:val="53343F42"/>
    <w:rsid w:val="537064C1"/>
    <w:rsid w:val="53783AED"/>
    <w:rsid w:val="53A31AF5"/>
    <w:rsid w:val="53A952B9"/>
    <w:rsid w:val="53B8068A"/>
    <w:rsid w:val="53E172BA"/>
    <w:rsid w:val="53E8282F"/>
    <w:rsid w:val="53E840ED"/>
    <w:rsid w:val="53EA30DF"/>
    <w:rsid w:val="53F242BB"/>
    <w:rsid w:val="53FE62CD"/>
    <w:rsid w:val="540117E9"/>
    <w:rsid w:val="540B6D7B"/>
    <w:rsid w:val="540F05AA"/>
    <w:rsid w:val="54121808"/>
    <w:rsid w:val="54213760"/>
    <w:rsid w:val="5421495A"/>
    <w:rsid w:val="54251E87"/>
    <w:rsid w:val="5431703E"/>
    <w:rsid w:val="5432047A"/>
    <w:rsid w:val="54366F3D"/>
    <w:rsid w:val="543B43FB"/>
    <w:rsid w:val="545130FD"/>
    <w:rsid w:val="5452040F"/>
    <w:rsid w:val="545F22B3"/>
    <w:rsid w:val="54621730"/>
    <w:rsid w:val="54720E6C"/>
    <w:rsid w:val="54856B44"/>
    <w:rsid w:val="54891FC6"/>
    <w:rsid w:val="548D57FC"/>
    <w:rsid w:val="548E54AB"/>
    <w:rsid w:val="54913B87"/>
    <w:rsid w:val="54921106"/>
    <w:rsid w:val="54B47BED"/>
    <w:rsid w:val="54B93795"/>
    <w:rsid w:val="54C0373A"/>
    <w:rsid w:val="54CF284E"/>
    <w:rsid w:val="54D6768C"/>
    <w:rsid w:val="54D85906"/>
    <w:rsid w:val="54DF2057"/>
    <w:rsid w:val="54E75AFB"/>
    <w:rsid w:val="54FB03B8"/>
    <w:rsid w:val="55067EFC"/>
    <w:rsid w:val="550C5179"/>
    <w:rsid w:val="553375AE"/>
    <w:rsid w:val="553A35D2"/>
    <w:rsid w:val="554376C8"/>
    <w:rsid w:val="55440735"/>
    <w:rsid w:val="554F0D7B"/>
    <w:rsid w:val="55676FA4"/>
    <w:rsid w:val="556845B7"/>
    <w:rsid w:val="55770B8A"/>
    <w:rsid w:val="557E5BD3"/>
    <w:rsid w:val="558A19B0"/>
    <w:rsid w:val="55A032D9"/>
    <w:rsid w:val="55A70F02"/>
    <w:rsid w:val="55B62F64"/>
    <w:rsid w:val="55BD4F0C"/>
    <w:rsid w:val="55C16438"/>
    <w:rsid w:val="55D00AFF"/>
    <w:rsid w:val="55EB3A9F"/>
    <w:rsid w:val="55F156FD"/>
    <w:rsid w:val="55F762DF"/>
    <w:rsid w:val="56126952"/>
    <w:rsid w:val="561443EB"/>
    <w:rsid w:val="56157BE1"/>
    <w:rsid w:val="561F5BCB"/>
    <w:rsid w:val="56413CE1"/>
    <w:rsid w:val="56424BCF"/>
    <w:rsid w:val="56483E4A"/>
    <w:rsid w:val="565239D9"/>
    <w:rsid w:val="565F2625"/>
    <w:rsid w:val="56781174"/>
    <w:rsid w:val="568512C2"/>
    <w:rsid w:val="56874303"/>
    <w:rsid w:val="56875623"/>
    <w:rsid w:val="56892075"/>
    <w:rsid w:val="56945119"/>
    <w:rsid w:val="569471A6"/>
    <w:rsid w:val="56A06172"/>
    <w:rsid w:val="56AB5AB5"/>
    <w:rsid w:val="56CA09C0"/>
    <w:rsid w:val="56D70FEC"/>
    <w:rsid w:val="56D725EB"/>
    <w:rsid w:val="56EA7F3F"/>
    <w:rsid w:val="56F05EE0"/>
    <w:rsid w:val="56F63010"/>
    <w:rsid w:val="570028F5"/>
    <w:rsid w:val="57023C45"/>
    <w:rsid w:val="57052793"/>
    <w:rsid w:val="570C75A4"/>
    <w:rsid w:val="5720074D"/>
    <w:rsid w:val="572300F2"/>
    <w:rsid w:val="572A29ED"/>
    <w:rsid w:val="572E7163"/>
    <w:rsid w:val="57316BB5"/>
    <w:rsid w:val="5740318C"/>
    <w:rsid w:val="57681C7B"/>
    <w:rsid w:val="57713422"/>
    <w:rsid w:val="57756EB4"/>
    <w:rsid w:val="57760AB4"/>
    <w:rsid w:val="579A1696"/>
    <w:rsid w:val="579F222B"/>
    <w:rsid w:val="57A17C49"/>
    <w:rsid w:val="57B0357F"/>
    <w:rsid w:val="57B738E0"/>
    <w:rsid w:val="57C56E34"/>
    <w:rsid w:val="57DB3959"/>
    <w:rsid w:val="57E12632"/>
    <w:rsid w:val="57EA183C"/>
    <w:rsid w:val="57FF61C9"/>
    <w:rsid w:val="58223358"/>
    <w:rsid w:val="58256878"/>
    <w:rsid w:val="5827594E"/>
    <w:rsid w:val="58313C0D"/>
    <w:rsid w:val="584A01F8"/>
    <w:rsid w:val="58553A73"/>
    <w:rsid w:val="588067A7"/>
    <w:rsid w:val="588172E4"/>
    <w:rsid w:val="58A67499"/>
    <w:rsid w:val="58B0380D"/>
    <w:rsid w:val="58C94687"/>
    <w:rsid w:val="58CD4D8C"/>
    <w:rsid w:val="58D77031"/>
    <w:rsid w:val="58D95BD0"/>
    <w:rsid w:val="58F94E1F"/>
    <w:rsid w:val="59037D3F"/>
    <w:rsid w:val="591913B1"/>
    <w:rsid w:val="593F001A"/>
    <w:rsid w:val="5944514B"/>
    <w:rsid w:val="59452151"/>
    <w:rsid w:val="596326A9"/>
    <w:rsid w:val="596400E7"/>
    <w:rsid w:val="596B74F4"/>
    <w:rsid w:val="596F5465"/>
    <w:rsid w:val="59776FD3"/>
    <w:rsid w:val="59812E2C"/>
    <w:rsid w:val="5988288F"/>
    <w:rsid w:val="599076F6"/>
    <w:rsid w:val="59A829C9"/>
    <w:rsid w:val="59DC4380"/>
    <w:rsid w:val="59E57224"/>
    <w:rsid w:val="59EF1F13"/>
    <w:rsid w:val="59F01F19"/>
    <w:rsid w:val="59F16578"/>
    <w:rsid w:val="59FC3F82"/>
    <w:rsid w:val="5A0477ED"/>
    <w:rsid w:val="5A1560F8"/>
    <w:rsid w:val="5A262260"/>
    <w:rsid w:val="5A421A31"/>
    <w:rsid w:val="5A4F57C5"/>
    <w:rsid w:val="5A4F6A98"/>
    <w:rsid w:val="5A5835C4"/>
    <w:rsid w:val="5A5A5EE8"/>
    <w:rsid w:val="5A6239F5"/>
    <w:rsid w:val="5A8929AA"/>
    <w:rsid w:val="5A997692"/>
    <w:rsid w:val="5AA06CD9"/>
    <w:rsid w:val="5AAB55FE"/>
    <w:rsid w:val="5AAD3281"/>
    <w:rsid w:val="5ABC631D"/>
    <w:rsid w:val="5AC247F5"/>
    <w:rsid w:val="5AC86500"/>
    <w:rsid w:val="5ACE6E8D"/>
    <w:rsid w:val="5ADE0463"/>
    <w:rsid w:val="5AF17915"/>
    <w:rsid w:val="5AF64A3F"/>
    <w:rsid w:val="5B073CFB"/>
    <w:rsid w:val="5B172E02"/>
    <w:rsid w:val="5B242A4F"/>
    <w:rsid w:val="5B4A19AF"/>
    <w:rsid w:val="5B9021E4"/>
    <w:rsid w:val="5B927680"/>
    <w:rsid w:val="5BA85095"/>
    <w:rsid w:val="5BAA6F97"/>
    <w:rsid w:val="5BB67AB8"/>
    <w:rsid w:val="5BBD6932"/>
    <w:rsid w:val="5BC430DF"/>
    <w:rsid w:val="5BD151EF"/>
    <w:rsid w:val="5BD53E71"/>
    <w:rsid w:val="5BD7788C"/>
    <w:rsid w:val="5BE70986"/>
    <w:rsid w:val="5BFD0062"/>
    <w:rsid w:val="5C027322"/>
    <w:rsid w:val="5C0C3E58"/>
    <w:rsid w:val="5C1B549D"/>
    <w:rsid w:val="5C1C4C12"/>
    <w:rsid w:val="5C235AC5"/>
    <w:rsid w:val="5C342CFA"/>
    <w:rsid w:val="5C3F0B9A"/>
    <w:rsid w:val="5C5566E7"/>
    <w:rsid w:val="5C5750BA"/>
    <w:rsid w:val="5C597AC2"/>
    <w:rsid w:val="5C643396"/>
    <w:rsid w:val="5C742B5F"/>
    <w:rsid w:val="5C7858EC"/>
    <w:rsid w:val="5C7D4D78"/>
    <w:rsid w:val="5C812DA3"/>
    <w:rsid w:val="5C874174"/>
    <w:rsid w:val="5C877A74"/>
    <w:rsid w:val="5C8C73F4"/>
    <w:rsid w:val="5C9E6620"/>
    <w:rsid w:val="5CB47BC8"/>
    <w:rsid w:val="5CC01105"/>
    <w:rsid w:val="5CC3313D"/>
    <w:rsid w:val="5CC519F8"/>
    <w:rsid w:val="5CC71E72"/>
    <w:rsid w:val="5CF22A1A"/>
    <w:rsid w:val="5D062D48"/>
    <w:rsid w:val="5D0A307D"/>
    <w:rsid w:val="5D1845E6"/>
    <w:rsid w:val="5D375C46"/>
    <w:rsid w:val="5D507E02"/>
    <w:rsid w:val="5D5371B0"/>
    <w:rsid w:val="5D56732D"/>
    <w:rsid w:val="5D5834DE"/>
    <w:rsid w:val="5D5F5B2F"/>
    <w:rsid w:val="5D684E8F"/>
    <w:rsid w:val="5D7135C8"/>
    <w:rsid w:val="5D82432C"/>
    <w:rsid w:val="5D84640A"/>
    <w:rsid w:val="5D867492"/>
    <w:rsid w:val="5D8766C5"/>
    <w:rsid w:val="5DA36EEB"/>
    <w:rsid w:val="5DA464EC"/>
    <w:rsid w:val="5DAF334A"/>
    <w:rsid w:val="5DC445F1"/>
    <w:rsid w:val="5DD94CF0"/>
    <w:rsid w:val="5DE51DEF"/>
    <w:rsid w:val="5DFD42C9"/>
    <w:rsid w:val="5E0222F2"/>
    <w:rsid w:val="5E0244ED"/>
    <w:rsid w:val="5E037BA1"/>
    <w:rsid w:val="5E087EA2"/>
    <w:rsid w:val="5E1841D8"/>
    <w:rsid w:val="5E3A6F1F"/>
    <w:rsid w:val="5E3D07FF"/>
    <w:rsid w:val="5E4628B6"/>
    <w:rsid w:val="5E4768E2"/>
    <w:rsid w:val="5E5453EA"/>
    <w:rsid w:val="5E561BD5"/>
    <w:rsid w:val="5E5A5706"/>
    <w:rsid w:val="5E601655"/>
    <w:rsid w:val="5E700957"/>
    <w:rsid w:val="5E800542"/>
    <w:rsid w:val="5E8744E8"/>
    <w:rsid w:val="5E8B1017"/>
    <w:rsid w:val="5E953987"/>
    <w:rsid w:val="5E974E1E"/>
    <w:rsid w:val="5EA5785A"/>
    <w:rsid w:val="5EAA79A8"/>
    <w:rsid w:val="5EC45989"/>
    <w:rsid w:val="5ED358B4"/>
    <w:rsid w:val="5EE54D27"/>
    <w:rsid w:val="5EF6627A"/>
    <w:rsid w:val="5F037BD6"/>
    <w:rsid w:val="5F065C4C"/>
    <w:rsid w:val="5F1420B6"/>
    <w:rsid w:val="5F207BCD"/>
    <w:rsid w:val="5F213EF8"/>
    <w:rsid w:val="5F3336A5"/>
    <w:rsid w:val="5F3460CD"/>
    <w:rsid w:val="5F403278"/>
    <w:rsid w:val="5F4E613E"/>
    <w:rsid w:val="5F654B44"/>
    <w:rsid w:val="5F852607"/>
    <w:rsid w:val="5F881135"/>
    <w:rsid w:val="5F8E7C87"/>
    <w:rsid w:val="5F931E46"/>
    <w:rsid w:val="5F9D02B3"/>
    <w:rsid w:val="5FBB2206"/>
    <w:rsid w:val="5FC26EAD"/>
    <w:rsid w:val="5FCA66AA"/>
    <w:rsid w:val="5FE4013D"/>
    <w:rsid w:val="5FEB4AD8"/>
    <w:rsid w:val="600311C4"/>
    <w:rsid w:val="601C5DDA"/>
    <w:rsid w:val="601D08AE"/>
    <w:rsid w:val="60204443"/>
    <w:rsid w:val="602317CF"/>
    <w:rsid w:val="602A71DA"/>
    <w:rsid w:val="602E50CF"/>
    <w:rsid w:val="603303C6"/>
    <w:rsid w:val="604C22B9"/>
    <w:rsid w:val="604C55F8"/>
    <w:rsid w:val="60575D03"/>
    <w:rsid w:val="60601038"/>
    <w:rsid w:val="606016A1"/>
    <w:rsid w:val="607D3451"/>
    <w:rsid w:val="608E6074"/>
    <w:rsid w:val="60977AF5"/>
    <w:rsid w:val="60BB3A28"/>
    <w:rsid w:val="60BC0E85"/>
    <w:rsid w:val="60C761EE"/>
    <w:rsid w:val="60CA0EC8"/>
    <w:rsid w:val="60CC0ED9"/>
    <w:rsid w:val="60CE364D"/>
    <w:rsid w:val="60DA7EE5"/>
    <w:rsid w:val="60DE3887"/>
    <w:rsid w:val="610455CE"/>
    <w:rsid w:val="6107548D"/>
    <w:rsid w:val="610E1DCC"/>
    <w:rsid w:val="611275D3"/>
    <w:rsid w:val="6117553F"/>
    <w:rsid w:val="61243A5F"/>
    <w:rsid w:val="61293745"/>
    <w:rsid w:val="613409AD"/>
    <w:rsid w:val="616F65D9"/>
    <w:rsid w:val="61797D45"/>
    <w:rsid w:val="61797F08"/>
    <w:rsid w:val="618026B2"/>
    <w:rsid w:val="6194428A"/>
    <w:rsid w:val="619B2E8D"/>
    <w:rsid w:val="61AB6C63"/>
    <w:rsid w:val="61CA3F38"/>
    <w:rsid w:val="61D10197"/>
    <w:rsid w:val="61E86423"/>
    <w:rsid w:val="61F66DEA"/>
    <w:rsid w:val="6206486F"/>
    <w:rsid w:val="62092368"/>
    <w:rsid w:val="621F59D9"/>
    <w:rsid w:val="62220CF4"/>
    <w:rsid w:val="62235A2C"/>
    <w:rsid w:val="622538F0"/>
    <w:rsid w:val="6228522F"/>
    <w:rsid w:val="62297593"/>
    <w:rsid w:val="622B5454"/>
    <w:rsid w:val="624723B3"/>
    <w:rsid w:val="626E2A9B"/>
    <w:rsid w:val="626E7799"/>
    <w:rsid w:val="62707BF2"/>
    <w:rsid w:val="6279785E"/>
    <w:rsid w:val="627B6B76"/>
    <w:rsid w:val="627C7022"/>
    <w:rsid w:val="628727CB"/>
    <w:rsid w:val="62937591"/>
    <w:rsid w:val="62A86E8C"/>
    <w:rsid w:val="62B366D6"/>
    <w:rsid w:val="62B64A61"/>
    <w:rsid w:val="62BE2090"/>
    <w:rsid w:val="62C001F5"/>
    <w:rsid w:val="62C8467E"/>
    <w:rsid w:val="62DA4C0F"/>
    <w:rsid w:val="62E9539C"/>
    <w:rsid w:val="62EF3460"/>
    <w:rsid w:val="62F14A5F"/>
    <w:rsid w:val="63043F0D"/>
    <w:rsid w:val="630A50E6"/>
    <w:rsid w:val="63212AA7"/>
    <w:rsid w:val="6323415D"/>
    <w:rsid w:val="63257DB5"/>
    <w:rsid w:val="63281345"/>
    <w:rsid w:val="63426C2F"/>
    <w:rsid w:val="634E5116"/>
    <w:rsid w:val="6356637E"/>
    <w:rsid w:val="6361507A"/>
    <w:rsid w:val="636525ED"/>
    <w:rsid w:val="636C611A"/>
    <w:rsid w:val="636F520A"/>
    <w:rsid w:val="637058D5"/>
    <w:rsid w:val="63883D6B"/>
    <w:rsid w:val="639B45D1"/>
    <w:rsid w:val="63B26B79"/>
    <w:rsid w:val="63B46297"/>
    <w:rsid w:val="63B638DF"/>
    <w:rsid w:val="63D67A87"/>
    <w:rsid w:val="63D8669B"/>
    <w:rsid w:val="63DE5014"/>
    <w:rsid w:val="63E452F2"/>
    <w:rsid w:val="63F85743"/>
    <w:rsid w:val="640232A3"/>
    <w:rsid w:val="641526D4"/>
    <w:rsid w:val="641C28F0"/>
    <w:rsid w:val="6422650A"/>
    <w:rsid w:val="64285AC1"/>
    <w:rsid w:val="64341EE7"/>
    <w:rsid w:val="64441CB1"/>
    <w:rsid w:val="644D0178"/>
    <w:rsid w:val="6454072A"/>
    <w:rsid w:val="6456540A"/>
    <w:rsid w:val="645851A4"/>
    <w:rsid w:val="64642EC5"/>
    <w:rsid w:val="6466166E"/>
    <w:rsid w:val="64737740"/>
    <w:rsid w:val="64835F2F"/>
    <w:rsid w:val="648E0F1D"/>
    <w:rsid w:val="64B34B2E"/>
    <w:rsid w:val="64BB096D"/>
    <w:rsid w:val="64C96764"/>
    <w:rsid w:val="64CE1283"/>
    <w:rsid w:val="64D80423"/>
    <w:rsid w:val="64DD2061"/>
    <w:rsid w:val="64DF40E3"/>
    <w:rsid w:val="64E67991"/>
    <w:rsid w:val="65067673"/>
    <w:rsid w:val="65111AD7"/>
    <w:rsid w:val="651725E2"/>
    <w:rsid w:val="651D4E96"/>
    <w:rsid w:val="652021A1"/>
    <w:rsid w:val="653D761C"/>
    <w:rsid w:val="653F7BD1"/>
    <w:rsid w:val="654A56A9"/>
    <w:rsid w:val="655C456C"/>
    <w:rsid w:val="656058DE"/>
    <w:rsid w:val="656339A3"/>
    <w:rsid w:val="656664FE"/>
    <w:rsid w:val="656A5E27"/>
    <w:rsid w:val="656F0C5D"/>
    <w:rsid w:val="65713082"/>
    <w:rsid w:val="65747721"/>
    <w:rsid w:val="657D1FD3"/>
    <w:rsid w:val="658557B5"/>
    <w:rsid w:val="65862C09"/>
    <w:rsid w:val="65883BB1"/>
    <w:rsid w:val="65910AD4"/>
    <w:rsid w:val="65996064"/>
    <w:rsid w:val="659C5D97"/>
    <w:rsid w:val="65A31D9B"/>
    <w:rsid w:val="65A34458"/>
    <w:rsid w:val="65CA7194"/>
    <w:rsid w:val="65CE36E7"/>
    <w:rsid w:val="65E9348E"/>
    <w:rsid w:val="65EA0118"/>
    <w:rsid w:val="65F355BB"/>
    <w:rsid w:val="65F6052B"/>
    <w:rsid w:val="65FE6126"/>
    <w:rsid w:val="66075CD1"/>
    <w:rsid w:val="66157D46"/>
    <w:rsid w:val="66191780"/>
    <w:rsid w:val="66196874"/>
    <w:rsid w:val="661C382E"/>
    <w:rsid w:val="66221523"/>
    <w:rsid w:val="662E6893"/>
    <w:rsid w:val="664114DB"/>
    <w:rsid w:val="6668346D"/>
    <w:rsid w:val="666E384F"/>
    <w:rsid w:val="66702E3B"/>
    <w:rsid w:val="667E00F5"/>
    <w:rsid w:val="668652F7"/>
    <w:rsid w:val="66900CCE"/>
    <w:rsid w:val="66985675"/>
    <w:rsid w:val="66993C41"/>
    <w:rsid w:val="66A512FE"/>
    <w:rsid w:val="66A6359F"/>
    <w:rsid w:val="66B37847"/>
    <w:rsid w:val="66D45137"/>
    <w:rsid w:val="66EF3AA2"/>
    <w:rsid w:val="66F83436"/>
    <w:rsid w:val="67112DEA"/>
    <w:rsid w:val="67203716"/>
    <w:rsid w:val="67233395"/>
    <w:rsid w:val="672411E7"/>
    <w:rsid w:val="67392C26"/>
    <w:rsid w:val="67560E79"/>
    <w:rsid w:val="675B57F5"/>
    <w:rsid w:val="676207E2"/>
    <w:rsid w:val="67651F19"/>
    <w:rsid w:val="676A34E7"/>
    <w:rsid w:val="67904A3E"/>
    <w:rsid w:val="67993ACA"/>
    <w:rsid w:val="679D4151"/>
    <w:rsid w:val="67A31D8E"/>
    <w:rsid w:val="67A43C67"/>
    <w:rsid w:val="67AB14D4"/>
    <w:rsid w:val="67B04172"/>
    <w:rsid w:val="67B1013E"/>
    <w:rsid w:val="67B54E6A"/>
    <w:rsid w:val="67B916FB"/>
    <w:rsid w:val="67D2542E"/>
    <w:rsid w:val="67DA7677"/>
    <w:rsid w:val="67EC3683"/>
    <w:rsid w:val="67F365E1"/>
    <w:rsid w:val="67F42DBF"/>
    <w:rsid w:val="68063BBE"/>
    <w:rsid w:val="68093695"/>
    <w:rsid w:val="6820572E"/>
    <w:rsid w:val="682F09FB"/>
    <w:rsid w:val="682F3900"/>
    <w:rsid w:val="68323F35"/>
    <w:rsid w:val="68363F74"/>
    <w:rsid w:val="684807E9"/>
    <w:rsid w:val="684B46A6"/>
    <w:rsid w:val="68522FCA"/>
    <w:rsid w:val="686107B4"/>
    <w:rsid w:val="688209AE"/>
    <w:rsid w:val="68832A61"/>
    <w:rsid w:val="68994AA9"/>
    <w:rsid w:val="68A32820"/>
    <w:rsid w:val="68AE1B97"/>
    <w:rsid w:val="68BC2CCF"/>
    <w:rsid w:val="68C768A3"/>
    <w:rsid w:val="68C77657"/>
    <w:rsid w:val="68DF7F0A"/>
    <w:rsid w:val="68EA6BD5"/>
    <w:rsid w:val="69072FEF"/>
    <w:rsid w:val="69073947"/>
    <w:rsid w:val="69135E5C"/>
    <w:rsid w:val="691F2D9C"/>
    <w:rsid w:val="692727D4"/>
    <w:rsid w:val="692A0F1F"/>
    <w:rsid w:val="692B2E49"/>
    <w:rsid w:val="69312997"/>
    <w:rsid w:val="694A03B1"/>
    <w:rsid w:val="694A5D30"/>
    <w:rsid w:val="695201A8"/>
    <w:rsid w:val="69527555"/>
    <w:rsid w:val="695A62A9"/>
    <w:rsid w:val="695B7FBA"/>
    <w:rsid w:val="696B62A5"/>
    <w:rsid w:val="696C4B3F"/>
    <w:rsid w:val="69754D49"/>
    <w:rsid w:val="69837585"/>
    <w:rsid w:val="69860F82"/>
    <w:rsid w:val="699A50A5"/>
    <w:rsid w:val="699C5F26"/>
    <w:rsid w:val="69A84430"/>
    <w:rsid w:val="69AA482D"/>
    <w:rsid w:val="69AF0327"/>
    <w:rsid w:val="69AF3DD3"/>
    <w:rsid w:val="69B03AF9"/>
    <w:rsid w:val="69B339A6"/>
    <w:rsid w:val="69D37F1B"/>
    <w:rsid w:val="69D56425"/>
    <w:rsid w:val="69D73C41"/>
    <w:rsid w:val="69E43B27"/>
    <w:rsid w:val="69EC6FCA"/>
    <w:rsid w:val="69EF2821"/>
    <w:rsid w:val="69F42C28"/>
    <w:rsid w:val="69F73667"/>
    <w:rsid w:val="69FC00F7"/>
    <w:rsid w:val="6A0143F5"/>
    <w:rsid w:val="6A2C6D2E"/>
    <w:rsid w:val="6A2F4319"/>
    <w:rsid w:val="6A461D40"/>
    <w:rsid w:val="6A5F326D"/>
    <w:rsid w:val="6A623E9E"/>
    <w:rsid w:val="6A66351B"/>
    <w:rsid w:val="6A6723FB"/>
    <w:rsid w:val="6A6E1B96"/>
    <w:rsid w:val="6A7328BC"/>
    <w:rsid w:val="6A7E1DA4"/>
    <w:rsid w:val="6A8C29B3"/>
    <w:rsid w:val="6A9C0AC6"/>
    <w:rsid w:val="6AA03F2F"/>
    <w:rsid w:val="6AB2762E"/>
    <w:rsid w:val="6AC93F8C"/>
    <w:rsid w:val="6ACF3867"/>
    <w:rsid w:val="6ACF4C79"/>
    <w:rsid w:val="6AD70F24"/>
    <w:rsid w:val="6AF60367"/>
    <w:rsid w:val="6AFE6296"/>
    <w:rsid w:val="6B033F03"/>
    <w:rsid w:val="6B101DD3"/>
    <w:rsid w:val="6B136D2A"/>
    <w:rsid w:val="6B16242E"/>
    <w:rsid w:val="6B3D4A1D"/>
    <w:rsid w:val="6B834DAE"/>
    <w:rsid w:val="6B9158C2"/>
    <w:rsid w:val="6B9257FC"/>
    <w:rsid w:val="6B975A7C"/>
    <w:rsid w:val="6BAA261C"/>
    <w:rsid w:val="6BD81066"/>
    <w:rsid w:val="6BDF0C71"/>
    <w:rsid w:val="6BE115FE"/>
    <w:rsid w:val="6BFA27A9"/>
    <w:rsid w:val="6BFA7D65"/>
    <w:rsid w:val="6BFC206B"/>
    <w:rsid w:val="6C1919D8"/>
    <w:rsid w:val="6C192537"/>
    <w:rsid w:val="6C234FF9"/>
    <w:rsid w:val="6C3D6356"/>
    <w:rsid w:val="6C54593C"/>
    <w:rsid w:val="6C5E3DEA"/>
    <w:rsid w:val="6C6A7B10"/>
    <w:rsid w:val="6C7670D0"/>
    <w:rsid w:val="6C79207E"/>
    <w:rsid w:val="6CA300AE"/>
    <w:rsid w:val="6CB3085D"/>
    <w:rsid w:val="6CB42DAF"/>
    <w:rsid w:val="6CB700DD"/>
    <w:rsid w:val="6CBB4D27"/>
    <w:rsid w:val="6CC22A75"/>
    <w:rsid w:val="6CC438A2"/>
    <w:rsid w:val="6CC65A7A"/>
    <w:rsid w:val="6CCB0C9D"/>
    <w:rsid w:val="6CD108C7"/>
    <w:rsid w:val="6CD3550E"/>
    <w:rsid w:val="6CE84986"/>
    <w:rsid w:val="6CEB2490"/>
    <w:rsid w:val="6CEC0570"/>
    <w:rsid w:val="6CFA0E9B"/>
    <w:rsid w:val="6D1A7EE8"/>
    <w:rsid w:val="6D244810"/>
    <w:rsid w:val="6D307E95"/>
    <w:rsid w:val="6D355FBD"/>
    <w:rsid w:val="6D410048"/>
    <w:rsid w:val="6D420658"/>
    <w:rsid w:val="6D4444CC"/>
    <w:rsid w:val="6D444EB5"/>
    <w:rsid w:val="6D566638"/>
    <w:rsid w:val="6D613A74"/>
    <w:rsid w:val="6D8C7D82"/>
    <w:rsid w:val="6D8E0C09"/>
    <w:rsid w:val="6D900043"/>
    <w:rsid w:val="6D996D73"/>
    <w:rsid w:val="6DAB503D"/>
    <w:rsid w:val="6DB86809"/>
    <w:rsid w:val="6DB94D8A"/>
    <w:rsid w:val="6DBB4A8F"/>
    <w:rsid w:val="6DBC462B"/>
    <w:rsid w:val="6DC01C22"/>
    <w:rsid w:val="6DC450CE"/>
    <w:rsid w:val="6DC81CD2"/>
    <w:rsid w:val="6DC8445F"/>
    <w:rsid w:val="6DCC2708"/>
    <w:rsid w:val="6DD36A45"/>
    <w:rsid w:val="6DD45592"/>
    <w:rsid w:val="6DD82165"/>
    <w:rsid w:val="6DD866DD"/>
    <w:rsid w:val="6DFF7AF9"/>
    <w:rsid w:val="6E02368D"/>
    <w:rsid w:val="6E024004"/>
    <w:rsid w:val="6E2F0E2B"/>
    <w:rsid w:val="6E442814"/>
    <w:rsid w:val="6E4D0925"/>
    <w:rsid w:val="6E4E3407"/>
    <w:rsid w:val="6E542BBC"/>
    <w:rsid w:val="6E5F7CD6"/>
    <w:rsid w:val="6E83468D"/>
    <w:rsid w:val="6E8A1083"/>
    <w:rsid w:val="6E9777B4"/>
    <w:rsid w:val="6E9C1600"/>
    <w:rsid w:val="6EA04187"/>
    <w:rsid w:val="6EBF6723"/>
    <w:rsid w:val="6EC67286"/>
    <w:rsid w:val="6EC9258D"/>
    <w:rsid w:val="6ED0731E"/>
    <w:rsid w:val="6ED44793"/>
    <w:rsid w:val="6EDB6B99"/>
    <w:rsid w:val="6EE83623"/>
    <w:rsid w:val="6EEA4921"/>
    <w:rsid w:val="6EEB1D89"/>
    <w:rsid w:val="6EF52134"/>
    <w:rsid w:val="6EF60047"/>
    <w:rsid w:val="6EFB556C"/>
    <w:rsid w:val="6EFE3C5A"/>
    <w:rsid w:val="6EFE58E3"/>
    <w:rsid w:val="6F037B64"/>
    <w:rsid w:val="6F0F012A"/>
    <w:rsid w:val="6F197229"/>
    <w:rsid w:val="6F245D1B"/>
    <w:rsid w:val="6F36454F"/>
    <w:rsid w:val="6F365528"/>
    <w:rsid w:val="6F37467A"/>
    <w:rsid w:val="6F5E5FBE"/>
    <w:rsid w:val="6F6571D2"/>
    <w:rsid w:val="6F66712A"/>
    <w:rsid w:val="6F6E7020"/>
    <w:rsid w:val="6F7F4160"/>
    <w:rsid w:val="6F7F621F"/>
    <w:rsid w:val="6F8166B9"/>
    <w:rsid w:val="6F84537F"/>
    <w:rsid w:val="6F900D52"/>
    <w:rsid w:val="6F910539"/>
    <w:rsid w:val="6FA01B6B"/>
    <w:rsid w:val="6FA13D37"/>
    <w:rsid w:val="6FAB0BD5"/>
    <w:rsid w:val="6FAD46EC"/>
    <w:rsid w:val="6FB260A5"/>
    <w:rsid w:val="6FBC1FEB"/>
    <w:rsid w:val="6FD04206"/>
    <w:rsid w:val="6FE578F5"/>
    <w:rsid w:val="70105602"/>
    <w:rsid w:val="70107D44"/>
    <w:rsid w:val="70134DF9"/>
    <w:rsid w:val="70153DB8"/>
    <w:rsid w:val="70204BCD"/>
    <w:rsid w:val="703440B2"/>
    <w:rsid w:val="70384C97"/>
    <w:rsid w:val="703B1900"/>
    <w:rsid w:val="703E2AD3"/>
    <w:rsid w:val="7049390D"/>
    <w:rsid w:val="70535994"/>
    <w:rsid w:val="705642DC"/>
    <w:rsid w:val="705F6D88"/>
    <w:rsid w:val="709C706E"/>
    <w:rsid w:val="70AA66D9"/>
    <w:rsid w:val="70AF285E"/>
    <w:rsid w:val="70C755E4"/>
    <w:rsid w:val="70EE1051"/>
    <w:rsid w:val="70EF542F"/>
    <w:rsid w:val="70FE5541"/>
    <w:rsid w:val="71003AB5"/>
    <w:rsid w:val="71110F3E"/>
    <w:rsid w:val="71122D6E"/>
    <w:rsid w:val="712F05D2"/>
    <w:rsid w:val="71347AE9"/>
    <w:rsid w:val="713569C0"/>
    <w:rsid w:val="713659BB"/>
    <w:rsid w:val="713818EB"/>
    <w:rsid w:val="713F648D"/>
    <w:rsid w:val="71402702"/>
    <w:rsid w:val="71527211"/>
    <w:rsid w:val="715E2BDF"/>
    <w:rsid w:val="718C3260"/>
    <w:rsid w:val="71942565"/>
    <w:rsid w:val="71982BFE"/>
    <w:rsid w:val="719E20DE"/>
    <w:rsid w:val="71A32772"/>
    <w:rsid w:val="71BC628A"/>
    <w:rsid w:val="71DC3A65"/>
    <w:rsid w:val="71DF7F87"/>
    <w:rsid w:val="71EC1FC7"/>
    <w:rsid w:val="71F174D0"/>
    <w:rsid w:val="720C5FFD"/>
    <w:rsid w:val="721A1545"/>
    <w:rsid w:val="721D1AAE"/>
    <w:rsid w:val="72287167"/>
    <w:rsid w:val="722932F7"/>
    <w:rsid w:val="723209C4"/>
    <w:rsid w:val="72434DFB"/>
    <w:rsid w:val="724B003C"/>
    <w:rsid w:val="724D436A"/>
    <w:rsid w:val="7255103B"/>
    <w:rsid w:val="72607861"/>
    <w:rsid w:val="726945F1"/>
    <w:rsid w:val="72770656"/>
    <w:rsid w:val="727D12DA"/>
    <w:rsid w:val="728576DC"/>
    <w:rsid w:val="728D609B"/>
    <w:rsid w:val="729E65E7"/>
    <w:rsid w:val="72AF7717"/>
    <w:rsid w:val="72B72F9E"/>
    <w:rsid w:val="72B74965"/>
    <w:rsid w:val="72C606B1"/>
    <w:rsid w:val="72C62E6C"/>
    <w:rsid w:val="72CF54CD"/>
    <w:rsid w:val="72EC5851"/>
    <w:rsid w:val="72F016A6"/>
    <w:rsid w:val="72F21146"/>
    <w:rsid w:val="72F71D01"/>
    <w:rsid w:val="731468B0"/>
    <w:rsid w:val="731F2954"/>
    <w:rsid w:val="732B7CBA"/>
    <w:rsid w:val="732D7877"/>
    <w:rsid w:val="73391DDB"/>
    <w:rsid w:val="73493F99"/>
    <w:rsid w:val="735265FA"/>
    <w:rsid w:val="73532E34"/>
    <w:rsid w:val="735517A8"/>
    <w:rsid w:val="735B2304"/>
    <w:rsid w:val="736F594F"/>
    <w:rsid w:val="7377021D"/>
    <w:rsid w:val="737D693A"/>
    <w:rsid w:val="73992BDC"/>
    <w:rsid w:val="739E4275"/>
    <w:rsid w:val="73D06E7A"/>
    <w:rsid w:val="73D74CDB"/>
    <w:rsid w:val="73DB6682"/>
    <w:rsid w:val="73DC305B"/>
    <w:rsid w:val="73DD3136"/>
    <w:rsid w:val="73FA478B"/>
    <w:rsid w:val="74197E6A"/>
    <w:rsid w:val="74215AEF"/>
    <w:rsid w:val="742370E4"/>
    <w:rsid w:val="74242B43"/>
    <w:rsid w:val="743A4D24"/>
    <w:rsid w:val="744E3264"/>
    <w:rsid w:val="74514FA3"/>
    <w:rsid w:val="74551EF7"/>
    <w:rsid w:val="745B2131"/>
    <w:rsid w:val="74702B32"/>
    <w:rsid w:val="74885903"/>
    <w:rsid w:val="7497437F"/>
    <w:rsid w:val="749C7E18"/>
    <w:rsid w:val="74A44B4F"/>
    <w:rsid w:val="74A95205"/>
    <w:rsid w:val="74DE5B11"/>
    <w:rsid w:val="74E448BB"/>
    <w:rsid w:val="74EA3624"/>
    <w:rsid w:val="74F24621"/>
    <w:rsid w:val="74F738B9"/>
    <w:rsid w:val="74FD41BD"/>
    <w:rsid w:val="74FD4B97"/>
    <w:rsid w:val="750A1CFF"/>
    <w:rsid w:val="750B22AD"/>
    <w:rsid w:val="750D18AF"/>
    <w:rsid w:val="7518214B"/>
    <w:rsid w:val="75221C38"/>
    <w:rsid w:val="75311EDA"/>
    <w:rsid w:val="75342E7D"/>
    <w:rsid w:val="75403C13"/>
    <w:rsid w:val="756A5339"/>
    <w:rsid w:val="75753730"/>
    <w:rsid w:val="757B75ED"/>
    <w:rsid w:val="75837609"/>
    <w:rsid w:val="75862E49"/>
    <w:rsid w:val="75915532"/>
    <w:rsid w:val="75952724"/>
    <w:rsid w:val="75A5277E"/>
    <w:rsid w:val="75B336B1"/>
    <w:rsid w:val="75BF7936"/>
    <w:rsid w:val="75C40EDA"/>
    <w:rsid w:val="75CB0793"/>
    <w:rsid w:val="75CF4F19"/>
    <w:rsid w:val="75D519F1"/>
    <w:rsid w:val="75D95355"/>
    <w:rsid w:val="75F47FB0"/>
    <w:rsid w:val="76044B26"/>
    <w:rsid w:val="760954F2"/>
    <w:rsid w:val="760963E0"/>
    <w:rsid w:val="761404AC"/>
    <w:rsid w:val="762863B7"/>
    <w:rsid w:val="764550EA"/>
    <w:rsid w:val="76495154"/>
    <w:rsid w:val="764E48B9"/>
    <w:rsid w:val="765E31A5"/>
    <w:rsid w:val="766A3909"/>
    <w:rsid w:val="76784D2E"/>
    <w:rsid w:val="767A797E"/>
    <w:rsid w:val="767E6E0A"/>
    <w:rsid w:val="76806EDB"/>
    <w:rsid w:val="7689270D"/>
    <w:rsid w:val="76996F5F"/>
    <w:rsid w:val="76A12CD1"/>
    <w:rsid w:val="76A5181F"/>
    <w:rsid w:val="76A66C9D"/>
    <w:rsid w:val="76AA38CD"/>
    <w:rsid w:val="76BA5C44"/>
    <w:rsid w:val="76C429E4"/>
    <w:rsid w:val="76C65CB9"/>
    <w:rsid w:val="76D87CB2"/>
    <w:rsid w:val="76E328EC"/>
    <w:rsid w:val="76E97048"/>
    <w:rsid w:val="76F00328"/>
    <w:rsid w:val="76F26948"/>
    <w:rsid w:val="77093BCD"/>
    <w:rsid w:val="772A65FC"/>
    <w:rsid w:val="772B0E02"/>
    <w:rsid w:val="772E2C2C"/>
    <w:rsid w:val="774105BE"/>
    <w:rsid w:val="774F4C9F"/>
    <w:rsid w:val="77500F51"/>
    <w:rsid w:val="77565706"/>
    <w:rsid w:val="77680455"/>
    <w:rsid w:val="776F422C"/>
    <w:rsid w:val="7779520C"/>
    <w:rsid w:val="77796C39"/>
    <w:rsid w:val="778F0CF5"/>
    <w:rsid w:val="779F41B0"/>
    <w:rsid w:val="77A47A8D"/>
    <w:rsid w:val="77BA5A53"/>
    <w:rsid w:val="77BD17F5"/>
    <w:rsid w:val="77C462C0"/>
    <w:rsid w:val="77CB6B54"/>
    <w:rsid w:val="77CC5CD4"/>
    <w:rsid w:val="77D04EB7"/>
    <w:rsid w:val="77DC26DE"/>
    <w:rsid w:val="77F10454"/>
    <w:rsid w:val="77F8257D"/>
    <w:rsid w:val="781C0AB0"/>
    <w:rsid w:val="781E0876"/>
    <w:rsid w:val="781F513F"/>
    <w:rsid w:val="783A1879"/>
    <w:rsid w:val="78455BD9"/>
    <w:rsid w:val="784C72D6"/>
    <w:rsid w:val="785C2B90"/>
    <w:rsid w:val="788526FC"/>
    <w:rsid w:val="788649FA"/>
    <w:rsid w:val="78893A99"/>
    <w:rsid w:val="78927E44"/>
    <w:rsid w:val="78934C92"/>
    <w:rsid w:val="789C2451"/>
    <w:rsid w:val="78A44947"/>
    <w:rsid w:val="78C92B50"/>
    <w:rsid w:val="78CA2FBF"/>
    <w:rsid w:val="78CC62F5"/>
    <w:rsid w:val="78D7166C"/>
    <w:rsid w:val="78E032F6"/>
    <w:rsid w:val="78F01651"/>
    <w:rsid w:val="78F060F1"/>
    <w:rsid w:val="78F414EA"/>
    <w:rsid w:val="791B39E2"/>
    <w:rsid w:val="79241179"/>
    <w:rsid w:val="792B4C08"/>
    <w:rsid w:val="7930480C"/>
    <w:rsid w:val="7938282F"/>
    <w:rsid w:val="794125EC"/>
    <w:rsid w:val="794F7E8E"/>
    <w:rsid w:val="79681CC2"/>
    <w:rsid w:val="797448ED"/>
    <w:rsid w:val="79807EB5"/>
    <w:rsid w:val="798C2DD4"/>
    <w:rsid w:val="798C3630"/>
    <w:rsid w:val="799E6B41"/>
    <w:rsid w:val="79A34900"/>
    <w:rsid w:val="79C45973"/>
    <w:rsid w:val="79C57FBF"/>
    <w:rsid w:val="79DA2BD0"/>
    <w:rsid w:val="79DE27A7"/>
    <w:rsid w:val="79ED17F9"/>
    <w:rsid w:val="7A501473"/>
    <w:rsid w:val="7A6172BB"/>
    <w:rsid w:val="7A6B7146"/>
    <w:rsid w:val="7A6C4AED"/>
    <w:rsid w:val="7A720B66"/>
    <w:rsid w:val="7A761FFA"/>
    <w:rsid w:val="7A98762B"/>
    <w:rsid w:val="7AA04FF2"/>
    <w:rsid w:val="7AAB746F"/>
    <w:rsid w:val="7AB10F2D"/>
    <w:rsid w:val="7ABE3690"/>
    <w:rsid w:val="7ABF22AC"/>
    <w:rsid w:val="7AD37EEB"/>
    <w:rsid w:val="7AD62F75"/>
    <w:rsid w:val="7ADF5CF6"/>
    <w:rsid w:val="7AE0253F"/>
    <w:rsid w:val="7AFC08CE"/>
    <w:rsid w:val="7AFE0539"/>
    <w:rsid w:val="7B067433"/>
    <w:rsid w:val="7B0A7268"/>
    <w:rsid w:val="7B1663B4"/>
    <w:rsid w:val="7B1C7903"/>
    <w:rsid w:val="7B342841"/>
    <w:rsid w:val="7B3607C6"/>
    <w:rsid w:val="7B3F114F"/>
    <w:rsid w:val="7B460CA9"/>
    <w:rsid w:val="7B477C69"/>
    <w:rsid w:val="7B495244"/>
    <w:rsid w:val="7B506345"/>
    <w:rsid w:val="7B555819"/>
    <w:rsid w:val="7B5A02E8"/>
    <w:rsid w:val="7B7C75F2"/>
    <w:rsid w:val="7B7E0FE4"/>
    <w:rsid w:val="7B962027"/>
    <w:rsid w:val="7B981E11"/>
    <w:rsid w:val="7BA81602"/>
    <w:rsid w:val="7BBE2208"/>
    <w:rsid w:val="7BBF1D14"/>
    <w:rsid w:val="7BC47370"/>
    <w:rsid w:val="7BDE57D7"/>
    <w:rsid w:val="7BE32B88"/>
    <w:rsid w:val="7BEB468D"/>
    <w:rsid w:val="7BFC523E"/>
    <w:rsid w:val="7C006952"/>
    <w:rsid w:val="7C0172DF"/>
    <w:rsid w:val="7C1219CE"/>
    <w:rsid w:val="7C122DB7"/>
    <w:rsid w:val="7C3B341F"/>
    <w:rsid w:val="7C3D4A6B"/>
    <w:rsid w:val="7C3D5263"/>
    <w:rsid w:val="7C4226EE"/>
    <w:rsid w:val="7C464A1F"/>
    <w:rsid w:val="7C474E81"/>
    <w:rsid w:val="7C4B2D41"/>
    <w:rsid w:val="7C4C2D46"/>
    <w:rsid w:val="7C603B38"/>
    <w:rsid w:val="7C67166F"/>
    <w:rsid w:val="7C794AE2"/>
    <w:rsid w:val="7C821492"/>
    <w:rsid w:val="7C847B1F"/>
    <w:rsid w:val="7C8633BB"/>
    <w:rsid w:val="7C8A0CB9"/>
    <w:rsid w:val="7C8C1C27"/>
    <w:rsid w:val="7CA474BA"/>
    <w:rsid w:val="7CA7500D"/>
    <w:rsid w:val="7CB83247"/>
    <w:rsid w:val="7CC96041"/>
    <w:rsid w:val="7CD3093F"/>
    <w:rsid w:val="7CDC1381"/>
    <w:rsid w:val="7CED51A1"/>
    <w:rsid w:val="7CF6615D"/>
    <w:rsid w:val="7CF90363"/>
    <w:rsid w:val="7CFD4474"/>
    <w:rsid w:val="7D2B6714"/>
    <w:rsid w:val="7D547A94"/>
    <w:rsid w:val="7D554314"/>
    <w:rsid w:val="7D5C4218"/>
    <w:rsid w:val="7D7574B5"/>
    <w:rsid w:val="7D77461E"/>
    <w:rsid w:val="7D7B6FE9"/>
    <w:rsid w:val="7D7F5F10"/>
    <w:rsid w:val="7D810AC9"/>
    <w:rsid w:val="7D82385A"/>
    <w:rsid w:val="7D951516"/>
    <w:rsid w:val="7DA439E6"/>
    <w:rsid w:val="7DCE7D2D"/>
    <w:rsid w:val="7DDD1100"/>
    <w:rsid w:val="7DEE5A84"/>
    <w:rsid w:val="7DFB0464"/>
    <w:rsid w:val="7DFB7585"/>
    <w:rsid w:val="7E187777"/>
    <w:rsid w:val="7E1A5A97"/>
    <w:rsid w:val="7E282C4C"/>
    <w:rsid w:val="7E287370"/>
    <w:rsid w:val="7E38366D"/>
    <w:rsid w:val="7E3A424B"/>
    <w:rsid w:val="7E585572"/>
    <w:rsid w:val="7E656C48"/>
    <w:rsid w:val="7E717F00"/>
    <w:rsid w:val="7E7B0D48"/>
    <w:rsid w:val="7E827351"/>
    <w:rsid w:val="7E8C5D3C"/>
    <w:rsid w:val="7E901770"/>
    <w:rsid w:val="7E904C08"/>
    <w:rsid w:val="7E90522B"/>
    <w:rsid w:val="7E914223"/>
    <w:rsid w:val="7E9B165F"/>
    <w:rsid w:val="7EA14D3D"/>
    <w:rsid w:val="7EA51C88"/>
    <w:rsid w:val="7EA752A6"/>
    <w:rsid w:val="7EA75C85"/>
    <w:rsid w:val="7EB039B4"/>
    <w:rsid w:val="7EBA234D"/>
    <w:rsid w:val="7EC86A3C"/>
    <w:rsid w:val="7ECC313D"/>
    <w:rsid w:val="7ED0068B"/>
    <w:rsid w:val="7ED452E1"/>
    <w:rsid w:val="7EDA2743"/>
    <w:rsid w:val="7EE863A4"/>
    <w:rsid w:val="7EEB63A5"/>
    <w:rsid w:val="7EF22961"/>
    <w:rsid w:val="7EF50609"/>
    <w:rsid w:val="7EF81B88"/>
    <w:rsid w:val="7EFC1A7B"/>
    <w:rsid w:val="7F061E34"/>
    <w:rsid w:val="7F177115"/>
    <w:rsid w:val="7F1D5E69"/>
    <w:rsid w:val="7F257089"/>
    <w:rsid w:val="7F29672C"/>
    <w:rsid w:val="7F314EF0"/>
    <w:rsid w:val="7F336ACE"/>
    <w:rsid w:val="7F342D35"/>
    <w:rsid w:val="7F35367F"/>
    <w:rsid w:val="7F401211"/>
    <w:rsid w:val="7F43185E"/>
    <w:rsid w:val="7F4C243D"/>
    <w:rsid w:val="7F5F73CA"/>
    <w:rsid w:val="7F601344"/>
    <w:rsid w:val="7F6B7839"/>
    <w:rsid w:val="7F7608DA"/>
    <w:rsid w:val="7F781077"/>
    <w:rsid w:val="7F84101A"/>
    <w:rsid w:val="7FA3121F"/>
    <w:rsid w:val="7FB03389"/>
    <w:rsid w:val="7FB65A44"/>
    <w:rsid w:val="7FB726D0"/>
    <w:rsid w:val="7FD41711"/>
    <w:rsid w:val="7FD82BC0"/>
    <w:rsid w:val="7FE5068E"/>
    <w:rsid w:val="7FEB01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20DA036-A574-4AB0-BCAA-9D676396D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semiHidden="1" w:qFormat="1"/>
    <w:lsdException w:name="header" w:qFormat="1"/>
    <w:lsdException w:name="footer" w:qFormat="1"/>
    <w:lsdException w:name="caption" w:qFormat="1"/>
    <w:lsdException w:name="annotation reference" w:semiHidden="1" w:qFormat="1"/>
    <w:lsdException w:name="page number" w:qFormat="1"/>
    <w:lsdException w:name="List" w:qFormat="1"/>
    <w:lsdException w:name="List 2" w:qFormat="1"/>
    <w:lsdException w:name="List 3" w:qFormat="1"/>
    <w:lsdException w:name="List 4" w:qFormat="1"/>
    <w:lsdException w:name="List 5"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eastAsia="Times New Roman"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after="60"/>
      <w:outlineLvl w:val="1"/>
    </w:pPr>
    <w:rPr>
      <w:bCs/>
      <w:iCs/>
      <w:sz w:val="28"/>
      <w:szCs w:val="28"/>
    </w:rPr>
  </w:style>
  <w:style w:type="paragraph" w:styleId="Heading3">
    <w:name w:val="heading 3"/>
    <w:basedOn w:val="Normal"/>
    <w:next w:val="Normal"/>
    <w:qFormat/>
    <w:pPr>
      <w:keepNext/>
      <w:numPr>
        <w:ilvl w:val="2"/>
        <w:numId w:val="1"/>
      </w:numPr>
      <w:spacing w:before="240" w:after="240"/>
      <w:outlineLvl w:val="2"/>
    </w:pPr>
    <w:rPr>
      <w:rFonts w:ascii="Arial" w:hAnsi="Arial" w:cs="Arial"/>
      <w:bCs/>
      <w:sz w:val="24"/>
      <w:szCs w:val="26"/>
    </w:rPr>
  </w:style>
  <w:style w:type="paragraph" w:styleId="Heading4">
    <w:name w:val="heading 4"/>
    <w:basedOn w:val="Heading3"/>
    <w:next w:val="Normal"/>
    <w:qFormat/>
    <w:pPr>
      <w:keepLines/>
      <w:numPr>
        <w:ilvl w:val="0"/>
        <w:numId w:val="0"/>
      </w:numPr>
      <w:spacing w:before="120" w:after="180"/>
      <w:ind w:left="1418" w:hanging="1418"/>
      <w:outlineLvl w:val="3"/>
    </w:pPr>
    <w:rPr>
      <w:rFonts w:cs="Times New Roman"/>
      <w:bCs w:val="0"/>
      <w:szCs w:val="20"/>
    </w:rPr>
  </w:style>
  <w:style w:type="paragraph" w:styleId="Heading5">
    <w:name w:val="heading 5"/>
    <w:basedOn w:val="Normal"/>
    <w:next w:val="Normal"/>
    <w:qFormat/>
    <w:pPr>
      <w:keepNext/>
      <w:keepLines/>
      <w:spacing w:before="280" w:after="290" w:line="376" w:lineRule="auto"/>
      <w:outlineLvl w:val="4"/>
    </w:pPr>
    <w:rPr>
      <w:b/>
      <w:bCs/>
      <w:sz w:val="28"/>
      <w:szCs w:val="28"/>
    </w:rPr>
  </w:style>
  <w:style w:type="paragraph" w:styleId="Heading6">
    <w:name w:val="heading 6"/>
    <w:basedOn w:val="Normal"/>
    <w:next w:val="Normal"/>
    <w:qFormat/>
    <w:pPr>
      <w:keepNext/>
      <w:keepLines/>
      <w:tabs>
        <w:tab w:val="left" w:pos="1152"/>
      </w:tabs>
      <w:spacing w:before="120"/>
      <w:ind w:left="1152" w:hanging="1152"/>
      <w:outlineLvl w:val="5"/>
    </w:pPr>
    <w:rPr>
      <w:rFonts w:ascii="Arial" w:eastAsia="Batang" w:hAnsi="Arial"/>
    </w:rPr>
  </w:style>
  <w:style w:type="paragraph" w:styleId="Heading7">
    <w:name w:val="heading 7"/>
    <w:basedOn w:val="Normal"/>
    <w:next w:val="Normal"/>
    <w:qFormat/>
    <w:pPr>
      <w:keepNext/>
      <w:keepLines/>
      <w:tabs>
        <w:tab w:val="left" w:pos="1296"/>
      </w:tabs>
      <w:spacing w:before="120"/>
      <w:ind w:left="1296" w:hanging="1296"/>
      <w:outlineLvl w:val="6"/>
    </w:pPr>
    <w:rPr>
      <w:rFonts w:ascii="Arial" w:eastAsia="Batang" w:hAnsi="Arial"/>
    </w:rPr>
  </w:style>
  <w:style w:type="paragraph" w:styleId="Heading8">
    <w:name w:val="heading 8"/>
    <w:basedOn w:val="Heading1"/>
    <w:next w:val="Normal"/>
    <w:qFormat/>
    <w:pPr>
      <w:numPr>
        <w:numId w:val="0"/>
      </w:numPr>
      <w:tabs>
        <w:tab w:val="left" w:pos="1440"/>
      </w:tabs>
      <w:ind w:left="1440" w:hanging="1440"/>
      <w:outlineLvl w:val="7"/>
    </w:pPr>
    <w:rPr>
      <w:rFonts w:eastAsia="Batang"/>
    </w:rPr>
  </w:style>
  <w:style w:type="paragraph" w:styleId="Heading9">
    <w:name w:val="heading 9"/>
    <w:basedOn w:val="Heading8"/>
    <w:next w:val="Normal"/>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Chars="400" w:left="100" w:hangingChars="200" w:hanging="200"/>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semiHidden/>
    <w:qFormat/>
  </w:style>
  <w:style w:type="paragraph" w:styleId="Caption">
    <w:name w:val="caption"/>
    <w:basedOn w:val="Normal"/>
    <w:next w:val="Normal"/>
    <w:link w:val="CaptionChar"/>
    <w:qFormat/>
    <w:rPr>
      <w:b/>
      <w:bCs/>
    </w:rPr>
  </w:style>
  <w:style w:type="paragraph" w:styleId="DocumentMap">
    <w:name w:val="Document Map"/>
    <w:basedOn w:val="Normal"/>
    <w:semiHidden/>
    <w:qFormat/>
    <w:pPr>
      <w:shd w:val="clear" w:color="auto" w:fill="000080"/>
    </w:pPr>
  </w:style>
  <w:style w:type="paragraph" w:styleId="BodyText">
    <w:name w:val="Body Text"/>
    <w:basedOn w:val="Normal"/>
    <w:qFormat/>
    <w:pPr>
      <w:overflowPunct w:val="0"/>
      <w:autoSpaceDE w:val="0"/>
      <w:autoSpaceDN w:val="0"/>
      <w:adjustRightInd w:val="0"/>
      <w:spacing w:after="120"/>
      <w:textAlignment w:val="baseline"/>
    </w:pPr>
    <w:rPr>
      <w:rFonts w:eastAsia="MS Mincho"/>
    </w:rPr>
  </w:style>
  <w:style w:type="paragraph" w:styleId="List2">
    <w:name w:val="List 2"/>
    <w:basedOn w:val="Normal"/>
    <w:qFormat/>
    <w:pPr>
      <w:ind w:leftChars="200" w:left="100" w:hangingChars="200" w:hanging="20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eastAsia="Times New Roman" w:hAnsi="Arial"/>
      <w:b/>
      <w:sz w:val="18"/>
      <w:lang w:val="en-GB" w:eastAsia="en-US"/>
    </w:rPr>
  </w:style>
  <w:style w:type="paragraph" w:styleId="List">
    <w:name w:val="List"/>
    <w:basedOn w:val="Normal"/>
    <w:qFormat/>
    <w:pPr>
      <w:tabs>
        <w:tab w:val="left" w:pos="425"/>
      </w:tabs>
      <w:ind w:left="425" w:hanging="425"/>
    </w:pPr>
  </w:style>
  <w:style w:type="paragraph" w:styleId="List5">
    <w:name w:val="List 5"/>
    <w:basedOn w:val="Normal"/>
    <w:qFormat/>
    <w:pPr>
      <w:ind w:leftChars="800" w:left="100" w:hangingChars="200" w:hanging="200"/>
    </w:pPr>
  </w:style>
  <w:style w:type="paragraph" w:styleId="List4">
    <w:name w:val="List 4"/>
    <w:basedOn w:val="Normal"/>
    <w:qFormat/>
    <w:pPr>
      <w:ind w:leftChars="600" w:left="100" w:hangingChars="200" w:hanging="200"/>
    </w:p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21"/>
      <w:szCs w:val="21"/>
    </w:rPr>
  </w:style>
  <w:style w:type="table" w:styleId="TableGrid">
    <w:name w:val="Table 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Pr>
      <w:rFonts w:ascii="Courier New" w:eastAsia="宋体" w:hAnsi="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character" w:customStyle="1" w:styleId="Doc-text2Char">
    <w:name w:val="Doc-text2 Char"/>
    <w:link w:val="Doc-text2"/>
    <w:qFormat/>
    <w:rPr>
      <w:rFonts w:ascii="Arial" w:hAnsi="Arial"/>
      <w:szCs w:val="24"/>
      <w:lang w:val="en-GB" w:eastAsia="en-GB"/>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B4Char">
    <w:name w:val="B4 Char"/>
    <w:link w:val="B4"/>
    <w:qFormat/>
    <w:rPr>
      <w:rFonts w:eastAsia="宋体"/>
      <w:lang w:val="en-GB" w:eastAsia="en-US" w:bidi="ar-SA"/>
    </w:rPr>
  </w:style>
  <w:style w:type="paragraph" w:customStyle="1" w:styleId="B4">
    <w:name w:val="B4"/>
    <w:basedOn w:val="List4"/>
    <w:link w:val="B4Char"/>
    <w:qFormat/>
    <w:pPr>
      <w:ind w:leftChars="0" w:left="1418" w:firstLineChars="0" w:hanging="284"/>
    </w:pPr>
    <w:rPr>
      <w:rFonts w:eastAsia="宋体"/>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
    <w:name w:val="TAL Char"/>
    <w:qFormat/>
    <w:rPr>
      <w:rFonts w:ascii="Arial" w:hAnsi="Arial"/>
      <w:sz w:val="18"/>
      <w:lang w:val="en-GB" w:eastAsia="en-GB" w:bidi="ar-SA"/>
    </w:rPr>
  </w:style>
  <w:style w:type="character" w:customStyle="1" w:styleId="B1Char">
    <w:name w:val="B1 Char"/>
    <w:qFormat/>
    <w:rPr>
      <w:rFonts w:eastAsia="MS Mincho"/>
      <w:lang w:val="en-GB" w:eastAsia="en-US" w:bidi="ar-SA"/>
    </w:rPr>
  </w:style>
  <w:style w:type="character" w:customStyle="1" w:styleId="HeaderChar">
    <w:name w:val="Header Char"/>
    <w:link w:val="Header"/>
    <w:qFormat/>
    <w:rPr>
      <w:rFonts w:ascii="Arial" w:eastAsia="Times New Roman" w:hAnsi="Arial"/>
      <w:b/>
      <w:sz w:val="18"/>
      <w:lang w:val="en-GB" w:eastAsia="en-US" w:bidi="ar-SA"/>
    </w:rPr>
  </w:style>
  <w:style w:type="character" w:customStyle="1" w:styleId="TAHCar">
    <w:name w:val="TAH Car"/>
    <w:link w:val="TAH"/>
    <w:qFormat/>
    <w:rPr>
      <w:rFonts w:ascii="Arial" w:eastAsia="宋体" w:hAnsi="Arial"/>
      <w:b/>
      <w:sz w:val="18"/>
      <w:lang w:val="en-GB" w:eastAsia="en-US"/>
    </w:rPr>
  </w:style>
  <w:style w:type="paragraph" w:customStyle="1" w:styleId="TAH">
    <w:name w:val="TAH"/>
    <w:basedOn w:val="Normal"/>
    <w:link w:val="TAHCar"/>
    <w:qFormat/>
    <w:pPr>
      <w:keepNext/>
      <w:keepLines/>
      <w:spacing w:after="0"/>
      <w:jc w:val="center"/>
    </w:pPr>
    <w:rPr>
      <w:rFonts w:ascii="Arial" w:eastAsia="宋体" w:hAnsi="Arial"/>
      <w:b/>
      <w:sz w:val="18"/>
    </w:rPr>
  </w:style>
  <w:style w:type="character" w:customStyle="1" w:styleId="B1Char1">
    <w:name w:val="B1 Char1"/>
    <w:link w:val="B1"/>
    <w:qFormat/>
    <w:rPr>
      <w:rFonts w:eastAsia="宋体"/>
      <w:lang w:val="en-GB" w:eastAsia="en-US"/>
    </w:rPr>
  </w:style>
  <w:style w:type="paragraph" w:customStyle="1" w:styleId="B1">
    <w:name w:val="B1"/>
    <w:basedOn w:val="List"/>
    <w:link w:val="B1Char1"/>
    <w:qFormat/>
    <w:pPr>
      <w:ind w:left="568" w:hanging="284"/>
    </w:pPr>
    <w:rPr>
      <w:rFonts w:eastAsia="宋体"/>
    </w:rPr>
  </w:style>
  <w:style w:type="character" w:customStyle="1" w:styleId="CommentsChar">
    <w:name w:val="Comments Char"/>
    <w:qFormat/>
    <w:locked/>
    <w:rPr>
      <w:rFonts w:ascii="Arial" w:eastAsia="MS Mincho" w:hAnsi="Arial" w:cs="Times New Roman"/>
      <w:i/>
      <w:sz w:val="24"/>
      <w:szCs w:val="24"/>
      <w:lang w:val="en-GB" w:eastAsia="en-GB"/>
    </w:rPr>
  </w:style>
  <w:style w:type="character" w:customStyle="1" w:styleId="Comments">
    <w:name w:val="Comments"/>
    <w:qFormat/>
    <w:rPr>
      <w:i/>
      <w:iCs/>
      <w:sz w:val="16"/>
    </w:rPr>
  </w:style>
  <w:style w:type="character" w:customStyle="1" w:styleId="CaptionChar">
    <w:name w:val="Caption Char"/>
    <w:link w:val="Caption"/>
    <w:qFormat/>
    <w:rPr>
      <w:rFonts w:eastAsia="Times New Roman"/>
      <w:b/>
      <w:bCs/>
      <w:lang w:val="en-GB" w:eastAsia="en-US"/>
    </w:rPr>
  </w:style>
  <w:style w:type="character" w:customStyle="1" w:styleId="highlight">
    <w:name w:val="highlight"/>
    <w:basedOn w:val="DefaultParagraphFont"/>
    <w:qFormat/>
  </w:style>
  <w:style w:type="character" w:customStyle="1" w:styleId="CommentTextChar">
    <w:name w:val="Comment Text Char"/>
    <w:link w:val="CommentText"/>
    <w:semiHidden/>
    <w:qFormat/>
    <w:rPr>
      <w:rFonts w:eastAsia="Times New Roman"/>
      <w:lang w:val="en-GB" w:eastAsia="en-US"/>
    </w:rPr>
  </w:style>
  <w:style w:type="character" w:customStyle="1" w:styleId="B2Char">
    <w:name w:val="B2 Char"/>
    <w:link w:val="B2"/>
    <w:qFormat/>
    <w:rPr>
      <w:rFonts w:eastAsia="宋体"/>
      <w:lang w:val="en-GB" w:eastAsia="en-US" w:bidi="ar-SA"/>
    </w:rPr>
  </w:style>
  <w:style w:type="paragraph" w:customStyle="1" w:styleId="B2">
    <w:name w:val="B2"/>
    <w:basedOn w:val="List2"/>
    <w:link w:val="B2Char"/>
    <w:qFormat/>
    <w:pPr>
      <w:ind w:leftChars="0" w:left="851" w:firstLineChars="0" w:hanging="284"/>
    </w:pPr>
    <w:rPr>
      <w:rFonts w:eastAsia="宋体"/>
    </w:rPr>
  </w:style>
  <w:style w:type="character" w:customStyle="1" w:styleId="ListParagraphChar">
    <w:name w:val="List Paragraph Char"/>
    <w:link w:val="ListParagraph1"/>
    <w:uiPriority w:val="34"/>
    <w:qFormat/>
    <w:rPr>
      <w:rFonts w:eastAsia="Times New Roman"/>
      <w:lang w:val="en-GB" w:eastAsia="en-US"/>
    </w:rPr>
  </w:style>
  <w:style w:type="paragraph" w:customStyle="1" w:styleId="ListParagraph1">
    <w:name w:val="List Paragraph1"/>
    <w:basedOn w:val="Normal"/>
    <w:link w:val="ListParagraphChar"/>
    <w:uiPriority w:val="34"/>
    <w:qFormat/>
    <w:pPr>
      <w:ind w:left="720"/>
      <w:contextualSpacing/>
    </w:pPr>
  </w:style>
  <w:style w:type="character" w:customStyle="1" w:styleId="shorttext">
    <w:name w:val="short_text"/>
    <w:basedOn w:val="DefaultParagraphFont"/>
    <w:qFormat/>
  </w:style>
  <w:style w:type="character" w:customStyle="1" w:styleId="B3Char">
    <w:name w:val="B3 Char"/>
    <w:qFormat/>
    <w:rPr>
      <w:lang w:val="en-GB" w:eastAsia="ja-JP" w:bidi="ar-SA"/>
    </w:rPr>
  </w:style>
  <w:style w:type="character" w:customStyle="1" w:styleId="def">
    <w:name w:val="def"/>
    <w:basedOn w:val="DefaultParagraphFont"/>
    <w:qFormat/>
  </w:style>
  <w:style w:type="character" w:customStyle="1" w:styleId="TACChar">
    <w:name w:val="TAC Char"/>
    <w:link w:val="TAC"/>
    <w:qFormat/>
    <w:rPr>
      <w:rFonts w:ascii="Arial" w:eastAsia="宋体" w:hAnsi="Arial"/>
      <w:sz w:val="18"/>
      <w:lang w:val="en-GB" w:eastAsia="en-US"/>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eastAsia="宋体" w:hAnsi="Arial"/>
      <w:sz w:val="18"/>
    </w:rPr>
  </w:style>
  <w:style w:type="character" w:customStyle="1" w:styleId="Heading2Char">
    <w:name w:val="Heading 2 Char"/>
    <w:link w:val="Heading2"/>
    <w:qFormat/>
    <w:rPr>
      <w:rFonts w:ascii="Arial" w:eastAsia="Times New Roman" w:hAnsi="Arial"/>
      <w:bCs/>
      <w:iCs/>
      <w:sz w:val="28"/>
      <w:szCs w:val="28"/>
      <w:lang w:val="en-GB" w:eastAsia="en-US"/>
    </w:rPr>
  </w:style>
  <w:style w:type="character" w:customStyle="1" w:styleId="TANChar">
    <w:name w:val="TAN Char"/>
    <w:link w:val="TAN"/>
    <w:qFormat/>
    <w:rPr>
      <w:rFonts w:ascii="Arial" w:eastAsia="宋体" w:hAnsi="Arial"/>
      <w:sz w:val="18"/>
      <w:lang w:val="en-GB" w:eastAsia="ja-JP" w:bidi="ar-SA"/>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FChar">
    <w:name w:val="TF Char"/>
    <w:link w:val="TF"/>
    <w:qFormat/>
    <w:rPr>
      <w:rFonts w:ascii="Arial" w:hAnsi="Arial"/>
      <w:b/>
      <w:lang w:val="en-GB" w:eastAsia="en-US" w:bidi="ar-SA"/>
    </w:rPr>
  </w:style>
  <w:style w:type="paragraph" w:customStyle="1" w:styleId="TF">
    <w:name w:val="TF"/>
    <w:basedOn w:val="Normal"/>
    <w:link w:val="TFChar"/>
    <w:qFormat/>
    <w:pPr>
      <w:keepLines/>
      <w:spacing w:after="240"/>
      <w:jc w:val="center"/>
    </w:pPr>
    <w:rPr>
      <w:rFonts w:ascii="Arial" w:eastAsia="MS Mincho" w:hAnsi="Arial"/>
      <w:b/>
    </w:rPr>
  </w:style>
  <w:style w:type="character" w:customStyle="1" w:styleId="NOChar">
    <w:name w:val="NO Char"/>
    <w:link w:val="NO"/>
    <w:qFormat/>
    <w:rPr>
      <w:rFonts w:eastAsia="宋体"/>
      <w:lang w:val="en-GB" w:eastAsia="en-US" w:bidi="ar-SA"/>
    </w:rPr>
  </w:style>
  <w:style w:type="paragraph" w:customStyle="1" w:styleId="NO">
    <w:name w:val="NO"/>
    <w:basedOn w:val="Normal"/>
    <w:link w:val="NOChar"/>
    <w:qFormat/>
    <w:pPr>
      <w:keepLines/>
      <w:ind w:left="1135" w:hanging="851"/>
    </w:pPr>
    <w:rPr>
      <w:rFonts w:eastAsia="宋体"/>
    </w:rPr>
  </w:style>
  <w:style w:type="character" w:customStyle="1" w:styleId="PlaceholderText1">
    <w:name w:val="Placeholder Text1"/>
    <w:uiPriority w:val="99"/>
    <w:semiHidden/>
    <w:qFormat/>
    <w:rPr>
      <w:color w:val="808080"/>
    </w:rPr>
  </w:style>
  <w:style w:type="character" w:customStyle="1" w:styleId="hps">
    <w:name w:val="hps"/>
    <w:basedOn w:val="DefaultParagraphFont"/>
    <w:qFormat/>
  </w:style>
  <w:style w:type="character" w:customStyle="1" w:styleId="THChar">
    <w:name w:val="TH Char"/>
    <w:link w:val="TH"/>
    <w:qFormat/>
    <w:rPr>
      <w:rFonts w:ascii="Arial" w:eastAsia="宋体" w:hAnsi="Arial"/>
      <w:b/>
      <w:lang w:val="en-GB" w:eastAsia="en-US" w:bidi="ar-SA"/>
    </w:rPr>
  </w:style>
  <w:style w:type="paragraph" w:customStyle="1" w:styleId="TH">
    <w:name w:val="TH"/>
    <w:basedOn w:val="Normal"/>
    <w:link w:val="THChar"/>
    <w:qFormat/>
    <w:pPr>
      <w:keepNext/>
      <w:keepLines/>
      <w:spacing w:before="60"/>
      <w:jc w:val="center"/>
    </w:pPr>
    <w:rPr>
      <w:rFonts w:ascii="Arial" w:eastAsia="宋体" w:hAnsi="Arial"/>
      <w:b/>
    </w:rPr>
  </w:style>
  <w:style w:type="character" w:customStyle="1" w:styleId="B10">
    <w:name w:val="B1 (文字)"/>
    <w:qFormat/>
    <w:rPr>
      <w:lang w:val="en-GB" w:eastAsia="ja-JP" w:bidi="ar-SA"/>
    </w:rPr>
  </w:style>
  <w:style w:type="character" w:customStyle="1" w:styleId="TALCar">
    <w:name w:val="TAL Car"/>
    <w:link w:val="TAL"/>
    <w:qFormat/>
    <w:rPr>
      <w:rFonts w:ascii="Arial" w:eastAsia="宋体" w:hAnsi="Arial"/>
      <w:sz w:val="18"/>
      <w:lang w:val="en-GB" w:eastAsia="en-US" w:bidi="ar-SA"/>
    </w:rPr>
  </w:style>
  <w:style w:type="character" w:customStyle="1" w:styleId="TFZchn">
    <w:name w:val="TF Zchn"/>
    <w:qFormat/>
    <w:rPr>
      <w:rFonts w:ascii="Arial" w:hAnsi="Arial"/>
      <w:b/>
      <w:lang w:val="en-GB" w:eastAsia="en-GB" w:bidi="ar-SA"/>
    </w:rPr>
  </w:style>
  <w:style w:type="character" w:customStyle="1" w:styleId="B3Char2">
    <w:name w:val="B3 Char2"/>
    <w:link w:val="B3"/>
    <w:qFormat/>
    <w:rPr>
      <w:rFonts w:eastAsia="宋体"/>
      <w:lang w:val="en-GB" w:eastAsia="en-US" w:bidi="ar-SA"/>
    </w:rPr>
  </w:style>
  <w:style w:type="paragraph" w:customStyle="1" w:styleId="B3">
    <w:name w:val="B3"/>
    <w:basedOn w:val="List3"/>
    <w:link w:val="B3Char2"/>
    <w:qFormat/>
    <w:pPr>
      <w:ind w:leftChars="0" w:left="1135" w:firstLineChars="0" w:hanging="284"/>
    </w:pPr>
    <w:rPr>
      <w:rFonts w:eastAsia="宋体"/>
    </w:rPr>
  </w:style>
  <w:style w:type="character" w:customStyle="1" w:styleId="EditorsNoteChar">
    <w:name w:val="Editor's Note Char"/>
    <w:link w:val="EditorsNote"/>
    <w:qFormat/>
    <w:rPr>
      <w:color w:val="FF0000"/>
      <w:lang w:val="en-GB" w:eastAsia="en-US" w:bidi="ar-SA"/>
    </w:rPr>
  </w:style>
  <w:style w:type="paragraph" w:customStyle="1" w:styleId="EditorsNote">
    <w:name w:val="Editor's Note"/>
    <w:basedOn w:val="Normal"/>
    <w:link w:val="EditorsNoteChar"/>
    <w:qFormat/>
    <w:pPr>
      <w:keepLines/>
      <w:ind w:left="1135" w:hanging="851"/>
    </w:pPr>
    <w:rPr>
      <w:rFonts w:eastAsia="MS Mincho"/>
      <w:color w:val="FF0000"/>
    </w:rPr>
  </w:style>
  <w:style w:type="character" w:customStyle="1" w:styleId="apple-converted-space">
    <w:name w:val="apple-converted-space"/>
    <w:basedOn w:val="DefaultParagraphFont"/>
    <w:qFormat/>
  </w:style>
  <w:style w:type="paragraph" w:customStyle="1" w:styleId="NW">
    <w:name w:val="NW"/>
    <w:basedOn w:val="NO"/>
    <w:qFormat/>
    <w:pPr>
      <w:spacing w:after="0"/>
    </w:pPr>
  </w:style>
  <w:style w:type="paragraph" w:customStyle="1" w:styleId="EQ">
    <w:name w:val="EQ"/>
    <w:basedOn w:val="Normal"/>
    <w:next w:val="Normal"/>
    <w:qFormat/>
    <w:pPr>
      <w:keepLines/>
      <w:tabs>
        <w:tab w:val="center" w:pos="4536"/>
        <w:tab w:val="right" w:pos="9072"/>
      </w:tabs>
    </w:pPr>
    <w:rPr>
      <w:rFonts w:eastAsia="宋体"/>
      <w:lang w:eastAsia="zh-CN"/>
    </w:rPr>
  </w:style>
  <w:style w:type="paragraph" w:customStyle="1" w:styleId="a">
    <w:name w:val="(文字) (文字)"/>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1">
    <w:name w:val="列出段落1"/>
    <w:basedOn w:val="Normal"/>
    <w:uiPriority w:val="34"/>
    <w:qFormat/>
    <w:pPr>
      <w:ind w:left="720"/>
      <w:contextualSpacing/>
    </w:p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oc-title">
    <w:name w:val="Doc-title"/>
    <w:basedOn w:val="Normal"/>
    <w:next w:val="Normal"/>
    <w:qFormat/>
    <w:pPr>
      <w:spacing w:after="0"/>
      <w:ind w:left="1260" w:hanging="1260"/>
    </w:pPr>
    <w:rPr>
      <w:rFonts w:ascii="Arial" w:eastAsia="MS Mincho" w:hAnsi="Arial"/>
      <w:szCs w:val="24"/>
      <w:lang w:eastAsia="en-GB"/>
    </w:rPr>
  </w:style>
  <w:style w:type="paragraph" w:customStyle="1" w:styleId="CharCharCharChar0">
    <w:name w:val="Char Char Char Char"/>
    <w:basedOn w:val="Normal"/>
    <w:qFormat/>
    <w:pPr>
      <w:spacing w:after="160" w:line="240" w:lineRule="exact"/>
    </w:pPr>
    <w:rPr>
      <w:rFonts w:ascii="Verdana" w:eastAsia="宋体" w:hAnsi="Verdana"/>
      <w:lang w:val="en-US"/>
    </w:rPr>
  </w:style>
  <w:style w:type="paragraph" w:customStyle="1" w:styleId="textintend1">
    <w:name w:val="text intend 1"/>
    <w:basedOn w:val="Normal"/>
    <w:qFormat/>
    <w:pPr>
      <w:numPr>
        <w:numId w:val="2"/>
      </w:numPr>
      <w:spacing w:after="120"/>
      <w:jc w:val="both"/>
    </w:pPr>
    <w:rPr>
      <w:rFonts w:eastAsia="MS Mincho"/>
      <w:sz w:val="24"/>
      <w:lang w:val="en-US"/>
    </w:rPr>
  </w:style>
  <w:style w:type="paragraph" w:customStyle="1" w:styleId="CharCharCharCharCharChar">
    <w:name w:val="Char Char Char Char Char Char"/>
    <w:basedOn w:val="Normal"/>
    <w:semiHidden/>
    <w:qFormat/>
    <w:pPr>
      <w:spacing w:after="160" w:line="240" w:lineRule="exact"/>
    </w:pPr>
    <w:rPr>
      <w:rFonts w:ascii="Arial" w:eastAsia="宋体" w:hAnsi="Arial" w:cs="Arial"/>
      <w:color w:val="0000FF"/>
      <w:kern w:val="2"/>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RCoverPage">
    <w:name w:val="CR Cover Page"/>
    <w:qFormat/>
    <w:pPr>
      <w:spacing w:after="120"/>
    </w:pPr>
    <w:rPr>
      <w:rFonts w:ascii="Arial" w:hAnsi="Arial"/>
      <w:lang w:val="en-GB" w:eastAsia="en-US"/>
    </w:rPr>
  </w:style>
  <w:style w:type="paragraph" w:customStyle="1" w:styleId="StyleHeading1NMPHeading1H1h11h12h13h14h15h16appheadin">
    <w:name w:val="Style Heading 1NMP Heading 1H1h11h12h13h14h15h16app headin..."/>
    <w:basedOn w:val="Heading1"/>
    <w:qFormat/>
    <w:pPr>
      <w:keepLines w:val="0"/>
      <w:numPr>
        <w:numId w:val="3"/>
      </w:numPr>
      <w:pBdr>
        <w:top w:val="none" w:sz="0" w:space="0" w:color="auto"/>
      </w:pBdr>
      <w:spacing w:after="60"/>
    </w:pPr>
    <w:rPr>
      <w:rFonts w:eastAsia="Batang" w:cs="Arial"/>
      <w:b/>
      <w:bCs/>
      <w:kern w:val="32"/>
      <w:sz w:val="28"/>
      <w:szCs w:val="32"/>
    </w:rPr>
  </w:style>
  <w:style w:type="paragraph" w:customStyle="1" w:styleId="CharChar1">
    <w:name w:val="Char Char1"/>
    <w:basedOn w:val="DocumentMap"/>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customStyle="1" w:styleId="10">
    <w:name w:val="1"/>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Reference0">
    <w:name w:val="Reference"/>
    <w:basedOn w:val="Normal"/>
    <w:qFormat/>
    <w:pPr>
      <w:widowControl w:val="0"/>
      <w:numPr>
        <w:numId w:val="5"/>
      </w:numPr>
      <w:spacing w:after="0"/>
      <w:jc w:val="both"/>
    </w:pPr>
    <w:rPr>
      <w:rFonts w:eastAsia="MS Mincho"/>
      <w:kern w:val="2"/>
      <w:sz w:val="21"/>
      <w:szCs w:val="24"/>
      <w:lang w:val="de-DE" w:eastAsia="ja-JP"/>
    </w:rPr>
  </w:style>
  <w:style w:type="paragraph" w:customStyle="1" w:styleId="Style4">
    <w:name w:val="Style4"/>
    <w:basedOn w:val="Normal"/>
    <w:qFormat/>
    <w:pPr>
      <w:keepNext/>
      <w:spacing w:before="480" w:after="120" w:line="380" w:lineRule="atLeast"/>
      <w:outlineLvl w:val="2"/>
    </w:pPr>
    <w:rPr>
      <w:rFonts w:ascii="Arial" w:hAnsi="Arial" w:cs="Arial"/>
      <w:b/>
      <w:sz w:val="28"/>
      <w:szCs w:val="28"/>
    </w:rPr>
  </w:style>
  <w:style w:type="paragraph" w:customStyle="1" w:styleId="2">
    <w:name w:val="标题2"/>
    <w:basedOn w:val="Normal"/>
    <w:qFormat/>
    <w:pPr>
      <w:widowControl w:val="0"/>
      <w:autoSpaceDE w:val="0"/>
      <w:autoSpaceDN w:val="0"/>
      <w:adjustRightInd w:val="0"/>
      <w:spacing w:after="0" w:line="360" w:lineRule="auto"/>
    </w:pPr>
    <w:rPr>
      <w:rFonts w:ascii="宋体" w:eastAsia="宋体"/>
      <w:sz w:val="24"/>
      <w:lang w:val="en-US" w:eastAsia="zh-CN"/>
    </w:rPr>
  </w:style>
  <w:style w:type="paragraph" w:customStyle="1" w:styleId="CharCharChar">
    <w:name w:val="Char Char Char"/>
    <w:basedOn w:val="Normal"/>
    <w:semiHidden/>
    <w:qFormat/>
    <w:pPr>
      <w:spacing w:after="160" w:line="240" w:lineRule="exact"/>
    </w:pPr>
    <w:rPr>
      <w:rFonts w:ascii="Arial" w:eastAsia="宋体" w:hAnsi="Arial" w:cs="Arial"/>
      <w:color w:val="0000FF"/>
      <w:kern w:val="2"/>
      <w:lang w:val="en-US" w:eastAsia="zh-CN"/>
    </w:rPr>
  </w:style>
  <w:style w:type="paragraph" w:customStyle="1" w:styleId="Revision1">
    <w:name w:val="Revision1"/>
    <w:uiPriority w:val="99"/>
    <w:semiHidden/>
    <w:qFormat/>
    <w:rPr>
      <w:rFonts w:eastAsia="Times New Roman"/>
      <w:lang w:val="en-GB" w:eastAsia="en-US"/>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s">
    <w:name w:val="references"/>
    <w:qFormat/>
    <w:pPr>
      <w:numPr>
        <w:numId w:val="6"/>
      </w:numPr>
      <w:spacing w:after="50" w:line="180" w:lineRule="exact"/>
      <w:jc w:val="both"/>
    </w:pPr>
    <w:rPr>
      <w:rFonts w:eastAsia="MS Mincho"/>
      <w:szCs w:val="16"/>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FP">
    <w:name w:val="FP"/>
    <w:basedOn w:val="Normal"/>
    <w:qFormat/>
    <w:pPr>
      <w:spacing w:after="0"/>
    </w:pPr>
    <w:rPr>
      <w:rFonts w:eastAsia="宋体"/>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Proposal">
    <w:name w:val="Proposal"/>
    <w:basedOn w:val="Normal"/>
    <w:qFormat/>
    <w:pPr>
      <w:numPr>
        <w:numId w:val="7"/>
      </w:numPr>
      <w:tabs>
        <w:tab w:val="left" w:pos="1701"/>
      </w:tabs>
      <w:overflowPunct w:val="0"/>
      <w:textAlignment w:val="baseline"/>
    </w:pPr>
    <w:rPr>
      <w:rFonts w:ascii="Arial" w:eastAsia="宋体" w:hAnsi="Arial"/>
      <w:b/>
      <w:bCs/>
      <w:lang w:eastAsia="zh-CN"/>
    </w:rPr>
  </w:style>
  <w:style w:type="paragraph" w:customStyle="1" w:styleId="CharChar0">
    <w:name w:val="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customStyle="1" w:styleId="ListParagraph11">
    <w:name w:val="List Paragraph11"/>
    <w:basedOn w:val="Normal"/>
    <w:uiPriority w:val="34"/>
    <w:qFormat/>
    <w:pPr>
      <w:spacing w:after="200" w:line="276" w:lineRule="auto"/>
      <w:ind w:firstLineChars="200" w:firstLine="420"/>
    </w:pPr>
    <w:rPr>
      <w:rFonts w:ascii="Calibri" w:eastAsia="Calibri" w:hAnsi="Calibri"/>
      <w:sz w:val="22"/>
      <w:szCs w:val="22"/>
      <w:lang w:val="en-US"/>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doc-title0">
    <w:name w:val="doc-title"/>
    <w:basedOn w:val="Normal"/>
    <w:qFormat/>
    <w:pPr>
      <w:spacing w:before="100" w:beforeAutospacing="1" w:after="100" w:afterAutospacing="1"/>
    </w:pPr>
    <w:rPr>
      <w:rFonts w:eastAsia="宋体"/>
      <w:sz w:val="24"/>
      <w:szCs w:val="24"/>
      <w:lang w:val="en-US" w:eastAsia="zh-CN"/>
    </w:rPr>
  </w:style>
  <w:style w:type="paragraph" w:customStyle="1" w:styleId="reference">
    <w:name w:val="reference"/>
    <w:basedOn w:val="BodyText"/>
    <w:qFormat/>
    <w:pPr>
      <w:numPr>
        <w:numId w:val="8"/>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CharChar1">
    <w:name w:val="Char Char Char Char (文字) (文字)"/>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List5"/>
    <w:qFormat/>
    <w:pPr>
      <w:ind w:leftChars="0" w:left="1702" w:firstLineChars="0" w:hanging="284"/>
    </w:pPr>
    <w:rPr>
      <w:rFonts w:eastAsia="宋体"/>
    </w:rPr>
  </w:style>
  <w:style w:type="paragraph" w:customStyle="1" w:styleId="EW">
    <w:name w:val="EW"/>
    <w:basedOn w:val="Normal"/>
    <w:qFormat/>
    <w:pPr>
      <w:keepLines/>
      <w:spacing w:after="0"/>
      <w:ind w:left="1702" w:hanging="1418"/>
    </w:pPr>
    <w:rPr>
      <w:rFonts w:eastAsia="宋体"/>
    </w:rPr>
  </w:style>
  <w:style w:type="paragraph" w:customStyle="1" w:styleId="11">
    <w:name w:val="修订1"/>
    <w:hidden/>
    <w:uiPriority w:val="99"/>
    <w:semiHidden/>
    <w:qFormat/>
    <w:rPr>
      <w:rFonts w:eastAsia="Times New Roman"/>
      <w:lang w:val="en-GB" w:eastAsia="en-US"/>
    </w:rPr>
  </w:style>
  <w:style w:type="paragraph" w:customStyle="1" w:styleId="12">
    <w:name w:val="목록 단락1"/>
    <w:basedOn w:val="Normal"/>
    <w:uiPriority w:val="34"/>
    <w:qFormat/>
    <w:pPr>
      <w:snapToGrid w:val="0"/>
      <w:spacing w:after="100" w:afterAutospacing="1"/>
      <w:ind w:leftChars="400" w:left="840"/>
      <w:jc w:val="both"/>
    </w:pPr>
    <w:rPr>
      <w:rFonts w:eastAsia="MS Gothic"/>
      <w:sz w:val="24"/>
      <w:lang w:eastAsia="ja-JP"/>
    </w:rPr>
  </w:style>
  <w:style w:type="paragraph" w:customStyle="1" w:styleId="Style1">
    <w:name w:val="_Style 1"/>
    <w:basedOn w:val="Normal"/>
    <w:uiPriority w:val="34"/>
    <w:qFormat/>
    <w:pPr>
      <w:ind w:leftChars="400" w:left="840"/>
    </w:pPr>
  </w:style>
  <w:style w:type="paragraph" w:customStyle="1" w:styleId="Revision2">
    <w:name w:val="Revision2"/>
    <w:hidden/>
    <w:uiPriority w:val="99"/>
    <w:semiHidden/>
    <w:qFormat/>
    <w:pPr>
      <w:spacing w:after="0" w:line="240" w:lineRule="auto"/>
    </w:pPr>
    <w:rPr>
      <w:rFonts w:eastAsia="Times New Roman"/>
      <w:lang w:val="en-GB" w:eastAsia="en-US"/>
    </w:rPr>
  </w:style>
  <w:style w:type="paragraph" w:customStyle="1" w:styleId="ListParagraph2">
    <w:name w:val="List Paragraph2"/>
    <w:basedOn w:val="Normal"/>
    <w:uiPriority w:val="34"/>
    <w:qFormat/>
    <w:pPr>
      <w:overflowPunct w:val="0"/>
      <w:autoSpaceDE w:val="0"/>
      <w:autoSpaceDN w:val="0"/>
      <w:adjustRightInd w:val="0"/>
      <w:ind w:left="720"/>
      <w:contextualSpacing/>
      <w:textAlignment w:val="baseline"/>
    </w:pPr>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file:///C:\Users\Huaming\Documents\Work\Enhanced%20ICIC\RAN1%2395\Docs\R1-1812025.zip" TargetMode="External"/><Relationship Id="rId13" Type="http://schemas.openxmlformats.org/officeDocument/2006/relationships/image" Target="media/image5.png"/><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3431</Words>
  <Characters>19562</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3GPP TSG RAN</vt:lpstr>
    </vt:vector>
  </TitlesOfParts>
  <Company>ZTE</Company>
  <LinksUpToDate>false</LinksUpToDate>
  <CharactersWithSpaces>22948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dc:title>
  <dc:creator>ZTE</dc:creator>
  <cp:lastModifiedBy>ZTE</cp:lastModifiedBy>
  <cp:revision>2</cp:revision>
  <cp:lastPrinted>2018-02-16T23:29:00Z</cp:lastPrinted>
  <dcterms:created xsi:type="dcterms:W3CDTF">2018-11-02T20:22:00Z</dcterms:created>
  <dcterms:modified xsi:type="dcterms:W3CDTF">2018-11-02T20:22:00Z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